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5" w:line="222" w:lineRule="auto"/>
        <w:ind w:left="4"/>
        <w:jc w:val="center"/>
        <w:rPr>
          <w:rFonts w:ascii="宋体" w:hAnsi="宋体" w:eastAsia="宋体" w:cs="宋体"/>
          <w:b/>
          <w:bCs/>
          <w:spacing w:val="4"/>
          <w:sz w:val="44"/>
          <w:szCs w:val="44"/>
        </w:rPr>
      </w:pPr>
      <w:r>
        <w:rPr>
          <w:rFonts w:ascii="宋体" w:hAnsi="宋体" w:eastAsia="宋体" w:cs="宋体"/>
          <w:b/>
          <w:bCs/>
          <w:spacing w:val="4"/>
          <w:sz w:val="44"/>
          <w:szCs w:val="44"/>
        </w:rPr>
        <w:t>2024</w:t>
      </w:r>
      <w:r>
        <w:rPr>
          <w:rFonts w:ascii="宋体" w:hAnsi="宋体" w:eastAsia="宋体" w:cs="宋体"/>
          <w:b/>
          <w:bCs/>
          <w:spacing w:val="-87"/>
          <w:sz w:val="44"/>
          <w:szCs w:val="44"/>
        </w:rPr>
        <w:t xml:space="preserve"> </w:t>
      </w:r>
      <w:r>
        <w:rPr>
          <w:rFonts w:ascii="宋体" w:hAnsi="宋体" w:eastAsia="宋体" w:cs="宋体"/>
          <w:b/>
          <w:bCs/>
          <w:spacing w:val="4"/>
          <w:sz w:val="44"/>
          <w:szCs w:val="44"/>
        </w:rPr>
        <w:t>年长三角(常熟)百校百企汽车产业</w:t>
      </w:r>
    </w:p>
    <w:p>
      <w:pPr>
        <w:spacing w:before="125" w:line="222" w:lineRule="auto"/>
        <w:ind w:left="4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ascii="宋体" w:hAnsi="宋体" w:eastAsia="宋体" w:cs="宋体"/>
          <w:b/>
          <w:bCs/>
          <w:spacing w:val="3"/>
          <w:sz w:val="44"/>
          <w:szCs w:val="44"/>
        </w:rPr>
        <w:t>技能人</w:t>
      </w:r>
      <w:r>
        <w:rPr>
          <w:rFonts w:ascii="宋体" w:hAnsi="宋体" w:eastAsia="宋体" w:cs="宋体"/>
          <w:b/>
          <w:bCs/>
          <w:spacing w:val="5"/>
          <w:sz w:val="44"/>
          <w:szCs w:val="44"/>
        </w:rPr>
        <w:t>才协作发展大会/伯乐集团十周年庆典</w:t>
      </w:r>
    </w:p>
    <w:p>
      <w:pPr>
        <w:spacing w:before="125" w:line="222" w:lineRule="auto"/>
        <w:ind w:left="4"/>
        <w:jc w:val="center"/>
        <w:rPr>
          <w:rFonts w:hint="eastAsia" w:ascii="宋体" w:hAnsi="宋体" w:eastAsia="宋体" w:cs="宋体"/>
          <w:b/>
          <w:bCs/>
          <w:spacing w:val="4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4"/>
          <w:sz w:val="44"/>
          <w:szCs w:val="44"/>
          <w:lang w:val="en-US" w:eastAsia="zh-CN"/>
        </w:rPr>
        <w:t>邀  请  函</w:t>
      </w:r>
    </w:p>
    <w:p>
      <w:pPr>
        <w:spacing w:line="300" w:lineRule="auto"/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尊敬的院校领导、就业</w:t>
      </w: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zh-CN" w:bidi="ar-SA"/>
        </w:rPr>
        <w:t>及校企合作</w:t>
      </w: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负责人：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left="0" w:right="0" w:firstLine="636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围绕深入学习贯彻习近平总书记在中央政治局第十四次集 体学习时的重要讲话精神，强化推进政校企合作，深入开展汽车 及零部件产业人才培养输送工作，充分挖掘国内院校服务地方经 济社会发展潜力。</w:t>
      </w: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诚邀</w:t>
      </w: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zh-CN" w:bidi="ar-SA"/>
        </w:rPr>
        <w:t>您参加</w:t>
      </w:r>
      <w:r>
        <w:rPr>
          <w:rFonts w:hint="eastAsia" w:ascii="仿宋" w:hAnsi="仿宋" w:eastAsia="仿宋" w:cs="仿宋"/>
          <w:b/>
          <w:bCs/>
          <w:snapToGrid w:val="0"/>
          <w:color w:val="000000"/>
          <w:spacing w:val="4"/>
          <w:kern w:val="0"/>
          <w:sz w:val="31"/>
          <w:szCs w:val="31"/>
          <w:lang w:val="en-US" w:eastAsia="zh-CN" w:bidi="ar-SA"/>
        </w:rPr>
        <w:t>“2024年长三角(常熟)百校百企汽车产业技能人才协作发展大会/伯乐集团十周年庆典”</w:t>
      </w: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zh-CN" w:bidi="ar-SA"/>
        </w:rPr>
        <w:t>，</w:t>
      </w: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本次大会由政府主导牵线，搭建当地知名汽车产业企业与全国中高职院校共建产教融合联合体，切实解决供给双方对人才培育和输送的难题。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left="0" w:right="0" w:firstLine="636" w:firstLineChars="200"/>
        <w:jc w:val="both"/>
        <w:textAlignment w:val="baseline"/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zh-CN" w:bidi="ar-SA"/>
        </w:rPr>
        <w:t>届时</w:t>
      </w: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国内100所中高职院校领导、100家汽车产业知名企业等大咖参会。</w:t>
      </w: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zh-CN" w:bidi="ar-SA"/>
        </w:rPr>
        <w:t>敬请您拨冗出席。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48" w:firstLineChars="200"/>
        <w:jc w:val="both"/>
        <w:textAlignment w:val="baseline"/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一、组织</w:t>
      </w: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机构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52" w:firstLineChars="200"/>
        <w:jc w:val="both"/>
        <w:textAlignment w:val="baseline"/>
        <w:rPr>
          <w:spacing w:val="4"/>
        </w:rPr>
      </w:pPr>
      <w:r>
        <w:rPr>
          <w:spacing w:val="8"/>
        </w:rPr>
        <w:t>主办单位：常熟市人力资源和社会保障局</w:t>
      </w:r>
      <w:r>
        <w:rPr>
          <w:spacing w:val="4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2254" w:firstLineChars="700"/>
        <w:jc w:val="both"/>
        <w:textAlignment w:val="baseline"/>
      </w:pPr>
      <w:r>
        <w:rPr>
          <w:spacing w:val="6"/>
        </w:rPr>
        <w:t>常熟市发展和改革委员会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52" w:firstLineChars="200"/>
        <w:jc w:val="both"/>
        <w:textAlignment w:val="baseline"/>
        <w:rPr>
          <w:spacing w:val="11"/>
        </w:rPr>
      </w:pPr>
      <w:r>
        <w:rPr>
          <w:spacing w:val="8"/>
        </w:rPr>
        <w:t>承办单位：伯乐车聘网信息科技(苏州)有限公司</w:t>
      </w:r>
      <w:r>
        <w:rPr>
          <w:spacing w:val="11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2254" w:firstLineChars="700"/>
        <w:jc w:val="both"/>
        <w:textAlignment w:val="baseline"/>
      </w:pPr>
      <w:r>
        <w:rPr>
          <w:spacing w:val="6"/>
        </w:rPr>
        <w:t>常熟市人力资源开发有限公司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48" w:firstLineChars="200"/>
        <w:jc w:val="both"/>
        <w:textAlignment w:val="baseline"/>
        <w:rPr>
          <w:rFonts w:ascii="黑体" w:hAnsi="黑体" w:eastAsia="黑体" w:cs="黑体"/>
          <w:snapToGrid w:val="0"/>
          <w:color w:val="000000"/>
          <w:spacing w:val="7"/>
          <w:kern w:val="0"/>
          <w:sz w:val="31"/>
          <w:szCs w:val="31"/>
          <w:lang w:val="en-US" w:eastAsia="en-US" w:bidi="ar-SA"/>
        </w:rPr>
      </w:pPr>
      <w:r>
        <w:rPr>
          <w:rFonts w:ascii="黑体" w:hAnsi="黑体" w:eastAsia="黑体" w:cs="黑体"/>
          <w:snapToGrid w:val="0"/>
          <w:color w:val="000000"/>
          <w:spacing w:val="7"/>
          <w:kern w:val="0"/>
          <w:sz w:val="31"/>
          <w:szCs w:val="31"/>
          <w:lang w:val="en-US" w:eastAsia="en-US" w:bidi="ar-SA"/>
        </w:rPr>
        <w:t>二、活动时间、地点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36" w:firstLineChars="200"/>
        <w:jc w:val="both"/>
        <w:textAlignment w:val="baseline"/>
        <w:rPr>
          <w:rFonts w:hint="default"/>
          <w:spacing w:val="4"/>
          <w:lang w:val="en-US" w:eastAsia="zh-CN"/>
        </w:rPr>
      </w:pPr>
      <w:r>
        <w:rPr>
          <w:spacing w:val="4"/>
        </w:rPr>
        <w:t>活动时间：</w:t>
      </w:r>
      <w:r>
        <w:rPr>
          <w:rFonts w:hint="eastAsia"/>
          <w:spacing w:val="4"/>
          <w:lang w:val="en-US" w:eastAsia="zh-CN"/>
        </w:rPr>
        <w:t>2</w:t>
      </w:r>
      <w:r>
        <w:rPr>
          <w:rFonts w:hint="eastAsia"/>
          <w:spacing w:val="4"/>
        </w:rPr>
        <w:t>0</w:t>
      </w:r>
      <w:r>
        <w:rPr>
          <w:rFonts w:hint="eastAsia"/>
          <w:spacing w:val="4"/>
          <w:lang w:val="en-US" w:eastAsia="zh-CN"/>
        </w:rPr>
        <w:t>24</w:t>
      </w:r>
      <w:r>
        <w:rPr>
          <w:rFonts w:hint="eastAsia"/>
          <w:spacing w:val="4"/>
        </w:rPr>
        <w:t>年</w:t>
      </w:r>
      <w:r>
        <w:rPr>
          <w:rFonts w:hint="eastAsia"/>
          <w:spacing w:val="4"/>
          <w:lang w:val="en-US" w:eastAsia="zh-CN"/>
        </w:rPr>
        <w:t>8</w:t>
      </w:r>
      <w:r>
        <w:rPr>
          <w:rFonts w:hint="eastAsia"/>
          <w:spacing w:val="4"/>
        </w:rPr>
        <w:t>月</w:t>
      </w:r>
      <w:r>
        <w:rPr>
          <w:rFonts w:hint="eastAsia"/>
          <w:spacing w:val="4"/>
          <w:lang w:val="en-US" w:eastAsia="zh-CN"/>
        </w:rPr>
        <w:t>15</w:t>
      </w:r>
      <w:r>
        <w:rPr>
          <w:rFonts w:hint="eastAsia"/>
          <w:spacing w:val="4"/>
        </w:rPr>
        <w:t>日</w:t>
      </w:r>
      <w:r>
        <w:rPr>
          <w:rFonts w:hint="eastAsia"/>
          <w:spacing w:val="4"/>
          <w:lang w:val="en-US" w:eastAsia="zh-CN"/>
        </w:rPr>
        <w:t>-16日（8月14日报到）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36" w:firstLineChars="200"/>
        <w:jc w:val="both"/>
        <w:textAlignment w:val="baseline"/>
        <w:rPr>
          <w:spacing w:val="4"/>
        </w:rPr>
      </w:pPr>
      <w:r>
        <w:rPr>
          <w:spacing w:val="4"/>
        </w:rPr>
        <w:t>活动地点：</w:t>
      </w:r>
      <w:r>
        <w:rPr>
          <w:rFonts w:hint="eastAsia"/>
          <w:spacing w:val="4"/>
          <w:lang w:eastAsia="zh-CN"/>
        </w:rPr>
        <w:t>江苏省苏州常熟市</w:t>
      </w:r>
      <w:r>
        <w:rPr>
          <w:rFonts w:hint="eastAsia"/>
          <w:spacing w:val="4"/>
          <w:lang w:val="en-US" w:eastAsia="zh-CN"/>
        </w:rPr>
        <w:t>黄河路288</w:t>
      </w:r>
      <w:r>
        <w:rPr>
          <w:rFonts w:hint="eastAsia"/>
          <w:spacing w:val="4"/>
          <w:lang w:eastAsia="zh-CN"/>
        </w:rPr>
        <w:t>号</w:t>
      </w:r>
      <w:r>
        <w:rPr>
          <w:rFonts w:hint="eastAsia"/>
          <w:spacing w:val="4"/>
          <w:lang w:val="en-US" w:eastAsia="zh-CN"/>
        </w:rPr>
        <w:t>国际饭</w:t>
      </w:r>
      <w:r>
        <w:rPr>
          <w:rFonts w:hint="eastAsia"/>
          <w:spacing w:val="4"/>
          <w:lang w:eastAsia="zh-CN"/>
        </w:rPr>
        <w:t>店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32" w:firstLineChars="200"/>
        <w:jc w:val="both"/>
        <w:textAlignment w:val="baseline"/>
      </w:pPr>
      <w:r>
        <w:rPr>
          <w:rFonts w:ascii="黑体" w:hAnsi="黑体" w:eastAsia="黑体" w:cs="黑体"/>
          <w:spacing w:val="3"/>
        </w:rPr>
        <w:t>三、活动规模</w:t>
      </w:r>
      <w:r>
        <w:rPr>
          <w:spacing w:val="3"/>
        </w:rPr>
        <w:t>（约</w:t>
      </w:r>
      <w:r>
        <w:rPr>
          <w:spacing w:val="-55"/>
        </w:rPr>
        <w:t xml:space="preserve"> </w:t>
      </w:r>
      <w:r>
        <w:rPr>
          <w:spacing w:val="3"/>
        </w:rPr>
        <w:t>230</w:t>
      </w:r>
      <w:r>
        <w:rPr>
          <w:spacing w:val="-51"/>
        </w:rPr>
        <w:t xml:space="preserve"> </w:t>
      </w:r>
      <w:r>
        <w:rPr>
          <w:spacing w:val="3"/>
        </w:rPr>
        <w:t>人）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36" w:firstLineChars="200"/>
        <w:jc w:val="both"/>
        <w:textAlignment w:val="baseline"/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院校：国内100 所院校相关负责人。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36" w:firstLineChars="200"/>
        <w:jc w:val="both"/>
        <w:textAlignment w:val="baseline"/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企业：我市100 家汽车及零部件产业用人单位代表。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32" w:firstLineChars="200"/>
        <w:jc w:val="both"/>
        <w:textAlignment w:val="baseline"/>
        <w:rPr>
          <w:rFonts w:ascii="黑体" w:hAnsi="黑体" w:eastAsia="黑体" w:cs="黑体"/>
          <w:snapToGrid w:val="0"/>
          <w:color w:val="000000"/>
          <w:spacing w:val="3"/>
          <w:kern w:val="0"/>
          <w:sz w:val="31"/>
          <w:szCs w:val="31"/>
          <w:lang w:val="en-US" w:eastAsia="en-US" w:bidi="ar-SA"/>
        </w:rPr>
      </w:pPr>
      <w:r>
        <w:rPr>
          <w:rFonts w:ascii="黑体" w:hAnsi="黑体" w:eastAsia="黑体" w:cs="黑体"/>
          <w:snapToGrid w:val="0"/>
          <w:color w:val="000000"/>
          <w:spacing w:val="3"/>
          <w:kern w:val="0"/>
          <w:sz w:val="31"/>
          <w:szCs w:val="31"/>
          <w:lang w:val="en-US" w:eastAsia="en-US" w:bidi="ar-SA"/>
        </w:rPr>
        <w:t>四、活动安排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38" w:firstLineChars="200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（一）百校百企汽车产业技能人才协作发展大会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32" w:firstLineChars="200"/>
        <w:jc w:val="both"/>
        <w:textAlignment w:val="baseline"/>
      </w:pPr>
      <w:r>
        <w:rPr>
          <w:spacing w:val="3"/>
        </w:rPr>
        <w:t>1.时间：</w:t>
      </w:r>
      <w:r>
        <w:rPr>
          <w:rFonts w:hint="eastAsia"/>
          <w:spacing w:val="3"/>
          <w:lang w:val="en-US" w:eastAsia="zh-CN"/>
        </w:rPr>
        <w:t>8月15日，</w:t>
      </w:r>
      <w:r>
        <w:rPr>
          <w:spacing w:val="3"/>
        </w:rPr>
        <w:t>9:00-12:00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52" w:firstLineChars="200"/>
        <w:jc w:val="both"/>
        <w:textAlignment w:val="baseline"/>
      </w:pPr>
      <w:r>
        <w:rPr>
          <w:spacing w:val="8"/>
        </w:rPr>
        <w:t>2.</w:t>
      </w:r>
      <w:r>
        <w:rPr>
          <w:spacing w:val="4"/>
        </w:rPr>
        <w:t>会议议程：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32" w:firstLineChars="200"/>
        <w:jc w:val="both"/>
        <w:textAlignment w:val="baseline"/>
        <w:rPr>
          <w:spacing w:val="3"/>
        </w:rPr>
      </w:pPr>
      <w:r>
        <w:rPr>
          <w:spacing w:val="3"/>
        </w:rPr>
        <w:t>（1）领导致辞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32" w:firstLineChars="200"/>
        <w:jc w:val="both"/>
        <w:textAlignment w:val="baseline"/>
        <w:rPr>
          <w:spacing w:val="3"/>
        </w:rPr>
      </w:pPr>
      <w:r>
        <w:rPr>
          <w:spacing w:val="3"/>
        </w:rPr>
        <w:t>（</w:t>
      </w:r>
      <w:r>
        <w:rPr>
          <w:rFonts w:hint="eastAsia"/>
          <w:spacing w:val="3"/>
          <w:lang w:val="en-US" w:eastAsia="zh-CN"/>
        </w:rPr>
        <w:t>2</w:t>
      </w:r>
      <w:r>
        <w:rPr>
          <w:spacing w:val="3"/>
        </w:rPr>
        <w:t>）汽车产业发展推介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17" w:leftChars="294" w:right="0" w:firstLine="0" w:firstLineChars="0"/>
        <w:jc w:val="both"/>
        <w:textAlignment w:val="baseline"/>
        <w:rPr>
          <w:rFonts w:hint="eastAsia"/>
          <w:spacing w:val="3"/>
          <w:lang w:eastAsia="zh-CN"/>
        </w:rPr>
      </w:pPr>
      <w:r>
        <w:rPr>
          <w:spacing w:val="3"/>
        </w:rPr>
        <w:t>（</w:t>
      </w:r>
      <w:r>
        <w:rPr>
          <w:rFonts w:hint="eastAsia"/>
          <w:spacing w:val="3"/>
          <w:lang w:val="en-US" w:eastAsia="zh-CN"/>
        </w:rPr>
        <w:t>3</w:t>
      </w:r>
      <w:r>
        <w:rPr>
          <w:spacing w:val="3"/>
        </w:rPr>
        <w:t>）主题沙龙（围绕“汽车产业技能人才引育用留”开展</w:t>
      </w:r>
      <w:r>
        <w:rPr>
          <w:rFonts w:hint="eastAsia"/>
          <w:spacing w:val="3"/>
          <w:lang w:eastAsia="zh-CN"/>
        </w:rPr>
        <w:t>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17" w:leftChars="294" w:right="0" w:firstLine="0" w:firstLineChars="0"/>
        <w:jc w:val="both"/>
        <w:textAlignment w:val="baseline"/>
        <w:rPr>
          <w:spacing w:val="3"/>
        </w:rPr>
      </w:pPr>
      <w:r>
        <w:rPr>
          <w:spacing w:val="3"/>
        </w:rPr>
        <w:t>（</w:t>
      </w:r>
      <w:r>
        <w:rPr>
          <w:rFonts w:hint="eastAsia"/>
          <w:spacing w:val="3"/>
          <w:lang w:val="en-US" w:eastAsia="zh-CN"/>
        </w:rPr>
        <w:t>4</w:t>
      </w:r>
      <w:r>
        <w:rPr>
          <w:spacing w:val="3"/>
        </w:rPr>
        <w:t>）“汽车产业产教融合联合体 ”启动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32" w:firstLineChars="200"/>
        <w:jc w:val="both"/>
        <w:textAlignment w:val="baseline"/>
        <w:rPr>
          <w:spacing w:val="3"/>
        </w:rPr>
      </w:pPr>
      <w:r>
        <w:rPr>
          <w:spacing w:val="3"/>
        </w:rPr>
        <w:t>（</w:t>
      </w:r>
      <w:r>
        <w:rPr>
          <w:rFonts w:hint="eastAsia"/>
          <w:spacing w:val="3"/>
          <w:lang w:val="en-US" w:eastAsia="zh-CN"/>
        </w:rPr>
        <w:t>5</w:t>
      </w:r>
      <w:r>
        <w:rPr>
          <w:spacing w:val="3"/>
        </w:rPr>
        <w:t>）签约仪式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32" w:firstLineChars="200"/>
        <w:jc w:val="both"/>
        <w:textAlignment w:val="baseline"/>
        <w:rPr>
          <w:rFonts w:hint="eastAsia" w:eastAsia="仿宋"/>
          <w:spacing w:val="3"/>
          <w:lang w:eastAsia="zh-CN"/>
        </w:rPr>
      </w:pPr>
      <w:r>
        <w:rPr>
          <w:spacing w:val="3"/>
        </w:rPr>
        <w:t>（</w:t>
      </w:r>
      <w:r>
        <w:rPr>
          <w:rFonts w:hint="eastAsia"/>
          <w:spacing w:val="3"/>
          <w:lang w:val="en-US" w:eastAsia="zh-CN"/>
        </w:rPr>
        <w:t>6</w:t>
      </w:r>
      <w:r>
        <w:rPr>
          <w:spacing w:val="3"/>
        </w:rPr>
        <w:t>）</w:t>
      </w:r>
      <w:r>
        <w:rPr>
          <w:rFonts w:hint="eastAsia"/>
          <w:spacing w:val="3"/>
          <w:lang w:val="en-US" w:eastAsia="zh-CN"/>
        </w:rPr>
        <w:t>校企</w:t>
      </w:r>
      <w:r>
        <w:rPr>
          <w:spacing w:val="3"/>
        </w:rPr>
        <w:t>代表发言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32" w:firstLineChars="200"/>
        <w:jc w:val="both"/>
        <w:textAlignment w:val="baseline"/>
        <w:rPr>
          <w:rFonts w:hint="eastAsia" w:eastAsia="仿宋"/>
          <w:spacing w:val="3"/>
          <w:lang w:eastAsia="zh-CN"/>
        </w:rPr>
      </w:pPr>
      <w:r>
        <w:rPr>
          <w:spacing w:val="3"/>
        </w:rPr>
        <w:t>（</w:t>
      </w:r>
      <w:r>
        <w:rPr>
          <w:rFonts w:hint="eastAsia"/>
          <w:spacing w:val="3"/>
          <w:lang w:val="en-US" w:eastAsia="zh-CN"/>
        </w:rPr>
        <w:t>7</w:t>
      </w:r>
      <w:r>
        <w:rPr>
          <w:spacing w:val="3"/>
        </w:rPr>
        <w:t>）技能人才供需指数发布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32" w:firstLineChars="200"/>
        <w:jc w:val="both"/>
        <w:textAlignment w:val="baseline"/>
        <w:rPr>
          <w:spacing w:val="3"/>
        </w:rPr>
      </w:pPr>
      <w:r>
        <w:rPr>
          <w:spacing w:val="3"/>
        </w:rPr>
        <w:t>（</w:t>
      </w:r>
      <w:r>
        <w:rPr>
          <w:rFonts w:hint="eastAsia"/>
          <w:spacing w:val="3"/>
          <w:lang w:val="en-US" w:eastAsia="zh-CN"/>
        </w:rPr>
        <w:t>8</w:t>
      </w:r>
      <w:r>
        <w:rPr>
          <w:spacing w:val="3"/>
        </w:rPr>
        <w:t>）主旨分享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32" w:firstLineChars="200"/>
        <w:jc w:val="both"/>
        <w:textAlignment w:val="baseline"/>
        <w:rPr>
          <w:spacing w:val="3"/>
        </w:rPr>
      </w:pPr>
      <w:r>
        <w:rPr>
          <w:spacing w:val="3"/>
        </w:rPr>
        <w:t>（</w:t>
      </w:r>
      <w:r>
        <w:rPr>
          <w:rFonts w:hint="eastAsia"/>
          <w:spacing w:val="3"/>
          <w:lang w:val="en-US" w:eastAsia="zh-CN"/>
        </w:rPr>
        <w:t>9</w:t>
      </w:r>
      <w:r>
        <w:rPr>
          <w:spacing w:val="3"/>
        </w:rPr>
        <w:t>）校企合作洽谈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38" w:firstLineChars="200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（二）伯乐集团十周年庆典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32" w:firstLineChars="200"/>
        <w:jc w:val="both"/>
        <w:textAlignment w:val="baseline"/>
        <w:rPr>
          <w:rFonts w:hint="eastAsia"/>
          <w:spacing w:val="3"/>
          <w:lang w:val="en-US" w:eastAsia="zh-CN"/>
        </w:rPr>
      </w:pPr>
      <w:r>
        <w:rPr>
          <w:rFonts w:hint="eastAsia"/>
          <w:spacing w:val="3"/>
          <w:lang w:val="en-US" w:eastAsia="zh-CN"/>
        </w:rPr>
        <w:t>1. 时间：8月15日，15:00-18:00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32" w:firstLineChars="200"/>
        <w:jc w:val="both"/>
        <w:textAlignment w:val="baseline"/>
        <w:rPr>
          <w:rFonts w:hint="eastAsia"/>
          <w:spacing w:val="3"/>
          <w:lang w:val="en-US" w:eastAsia="zh-CN"/>
        </w:rPr>
      </w:pPr>
      <w:r>
        <w:rPr>
          <w:rFonts w:hint="eastAsia"/>
          <w:spacing w:val="3"/>
          <w:lang w:val="en-US" w:eastAsia="zh-CN"/>
        </w:rPr>
        <w:t>2. 议程：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32" w:firstLineChars="200"/>
        <w:jc w:val="both"/>
        <w:textAlignment w:val="baseline"/>
        <w:rPr>
          <w:rFonts w:hint="eastAsia"/>
          <w:spacing w:val="3"/>
          <w:lang w:val="en-US" w:eastAsia="zh-CN"/>
        </w:rPr>
      </w:pPr>
      <w:r>
        <w:rPr>
          <w:rFonts w:hint="eastAsia"/>
          <w:spacing w:val="3"/>
          <w:lang w:val="en-US" w:eastAsia="zh-CN"/>
        </w:rPr>
        <w:t>（1）奏中华人民共和国国歌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32" w:firstLineChars="200"/>
        <w:jc w:val="both"/>
        <w:textAlignment w:val="baseline"/>
        <w:rPr>
          <w:rFonts w:hint="eastAsia"/>
          <w:spacing w:val="3"/>
          <w:lang w:val="en-US" w:eastAsia="zh-CN"/>
        </w:rPr>
      </w:pPr>
      <w:r>
        <w:rPr>
          <w:rFonts w:hint="eastAsia"/>
          <w:spacing w:val="3"/>
          <w:lang w:val="en-US" w:eastAsia="zh-CN"/>
        </w:rPr>
        <w:t xml:space="preserve">（2）领导致辞  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32" w:firstLineChars="200"/>
        <w:jc w:val="both"/>
        <w:textAlignment w:val="baseline"/>
        <w:rPr>
          <w:rFonts w:hint="eastAsia"/>
          <w:spacing w:val="3"/>
          <w:lang w:val="en-US" w:eastAsia="zh-CN"/>
        </w:rPr>
      </w:pPr>
      <w:r>
        <w:rPr>
          <w:rFonts w:hint="eastAsia"/>
          <w:spacing w:val="3"/>
          <w:lang w:val="en-US" w:eastAsia="zh-CN"/>
        </w:rPr>
        <w:t xml:space="preserve">（3）十年里程碑 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32" w:firstLineChars="200"/>
        <w:jc w:val="both"/>
        <w:textAlignment w:val="baseline"/>
        <w:rPr>
          <w:rFonts w:hint="eastAsia"/>
          <w:spacing w:val="3"/>
          <w:lang w:val="en-US" w:eastAsia="zh-CN"/>
        </w:rPr>
      </w:pPr>
      <w:r>
        <w:rPr>
          <w:rFonts w:hint="eastAsia"/>
          <w:spacing w:val="3"/>
          <w:lang w:val="en-US" w:eastAsia="zh-CN"/>
        </w:rPr>
        <w:t>（4）颁奖典礼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38" w:firstLineChars="200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</w:pPr>
      <w:bookmarkStart w:id="0" w:name="_GoBack"/>
      <w:bookmarkEnd w:id="0"/>
      <w:r>
        <w:rPr>
          <w:rFonts w:ascii="仿宋" w:hAnsi="仿宋" w:eastAsia="仿宋" w:cs="仿宋"/>
          <w:b/>
          <w:bCs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（三）参观交流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36" w:firstLineChars="200"/>
        <w:jc w:val="both"/>
        <w:textAlignment w:val="baseline"/>
        <w:rPr>
          <w:rFonts w:hint="default" w:eastAsia="仿宋"/>
          <w:spacing w:val="4"/>
          <w:lang w:val="en-US" w:eastAsia="zh-CN"/>
        </w:rPr>
      </w:pPr>
      <w:r>
        <w:rPr>
          <w:rFonts w:hint="eastAsia"/>
          <w:spacing w:val="4"/>
          <w:lang w:val="en-US" w:eastAsia="zh-CN"/>
        </w:rPr>
        <w:t>时间：</w:t>
      </w:r>
      <w:r>
        <w:rPr>
          <w:rFonts w:hint="eastAsia"/>
          <w:spacing w:val="3"/>
          <w:lang w:val="en-US" w:eastAsia="zh-CN"/>
        </w:rPr>
        <w:t>8月16日，8:30出发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32" w:firstLineChars="200"/>
        <w:jc w:val="both"/>
        <w:textAlignment w:val="baseline"/>
        <w:rPr>
          <w:rFonts w:hint="eastAsia"/>
          <w:spacing w:val="3"/>
          <w:lang w:val="en-US" w:eastAsia="zh-CN"/>
        </w:rPr>
      </w:pPr>
      <w:r>
        <w:rPr>
          <w:rFonts w:hint="eastAsia"/>
          <w:spacing w:val="3"/>
          <w:lang w:val="en-US" w:eastAsia="zh-CN"/>
        </w:rPr>
        <w:t>线路 1.汽车及零部件产业重点企业参观、伯乐汽车产业学院 线路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32" w:firstLineChars="200"/>
        <w:jc w:val="both"/>
        <w:textAlignment w:val="baseline"/>
        <w:rPr>
          <w:rFonts w:hint="eastAsia"/>
          <w:spacing w:val="3"/>
          <w:lang w:val="en-US" w:eastAsia="zh-CN"/>
        </w:rPr>
      </w:pPr>
      <w:r>
        <w:rPr>
          <w:rFonts w:hint="eastAsia"/>
          <w:spacing w:val="3"/>
          <w:lang w:val="en-US" w:eastAsia="zh-CN"/>
        </w:rPr>
        <w:t>线路2.安排院校代表赴莫城街道（服务城），参观交流直播 电商人才“引育用留 ”的培养模式。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32" w:firstLineChars="200"/>
        <w:jc w:val="both"/>
        <w:textAlignment w:val="baseline"/>
        <w:rPr>
          <w:rFonts w:hint="eastAsia"/>
          <w:spacing w:val="3"/>
          <w:lang w:val="en-US" w:eastAsia="zh-CN"/>
        </w:rPr>
      </w:pPr>
      <w:r>
        <w:rPr>
          <w:rFonts w:hint="eastAsia"/>
          <w:spacing w:val="3"/>
          <w:lang w:val="en-US" w:eastAsia="zh-CN"/>
        </w:rPr>
        <w:t>线路 3.红色文化主题沙家浜景区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32" w:firstLineChars="200"/>
        <w:jc w:val="both"/>
        <w:textAlignment w:val="baseline"/>
        <w:rPr>
          <w:rFonts w:hint="eastAsia" w:ascii="黑体" w:hAnsi="黑体" w:eastAsia="黑体" w:cs="黑体"/>
          <w:snapToGrid w:val="0"/>
          <w:color w:val="000000"/>
          <w:spacing w:val="3"/>
          <w:kern w:val="0"/>
          <w:sz w:val="31"/>
          <w:szCs w:val="31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color w:val="000000"/>
          <w:spacing w:val="3"/>
          <w:kern w:val="0"/>
          <w:sz w:val="31"/>
          <w:szCs w:val="31"/>
          <w:lang w:val="en-US" w:eastAsia="zh-CN" w:bidi="ar-SA"/>
        </w:rPr>
        <w:t>会务对接：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32" w:firstLineChars="200"/>
        <w:jc w:val="both"/>
        <w:textAlignment w:val="baseline"/>
        <w:rPr>
          <w:rFonts w:hint="eastAsia"/>
          <w:spacing w:val="3"/>
          <w:lang w:val="en-US" w:eastAsia="zh-CN"/>
        </w:rPr>
      </w:pPr>
      <w:r>
        <w:rPr>
          <w:rFonts w:hint="eastAsia"/>
          <w:spacing w:val="3"/>
          <w:lang w:val="en-US" w:eastAsia="zh-CN"/>
        </w:rPr>
        <w:t>电  话：0917-3456779     公众号：zgxqhzw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0" w:firstLineChars="200"/>
        <w:jc w:val="both"/>
        <w:textAlignment w:val="baseline"/>
        <w:rPr>
          <w:rFonts w:ascii="Arial"/>
          <w:sz w:val="21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36" w:firstLineChars="200"/>
        <w:jc w:val="both"/>
        <w:textAlignment w:val="baseline"/>
        <w:rPr>
          <w:spacing w:val="4"/>
        </w:rPr>
      </w:pPr>
      <w:r>
        <w:rPr>
          <w:spacing w:val="4"/>
        </w:rPr>
        <w:t>附件：</w:t>
      </w:r>
      <w:r>
        <w:rPr>
          <w:rFonts w:hint="eastAsia"/>
          <w:spacing w:val="4"/>
          <w:lang w:val="en-US" w:eastAsia="zh-CN"/>
        </w:rPr>
        <w:t>1、</w:t>
      </w:r>
      <w:r>
        <w:rPr>
          <w:spacing w:val="4"/>
        </w:rPr>
        <w:t>拟邀请参会企业名单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1590" w:firstLineChars="500"/>
        <w:jc w:val="both"/>
        <w:textAlignment w:val="baseline"/>
        <w:rPr>
          <w:spacing w:val="4"/>
        </w:rPr>
        <w:sectPr>
          <w:footerReference r:id="rId5" w:type="default"/>
          <w:pgSz w:w="11906" w:h="16839"/>
          <w:pgMar w:top="1431" w:right="1360" w:bottom="1362" w:left="1621" w:header="0" w:footer="1200" w:gutter="0"/>
          <w:cols w:space="720" w:num="1"/>
        </w:sectPr>
      </w:pPr>
      <w:r>
        <w:rPr>
          <w:rFonts w:hint="eastAsia"/>
          <w:spacing w:val="4"/>
          <w:lang w:val="en-US" w:eastAsia="zh-CN"/>
        </w:rPr>
        <w:t>2、</w:t>
      </w:r>
      <w:r>
        <w:rPr>
          <w:rFonts w:hint="eastAsia"/>
          <w:spacing w:val="4"/>
        </w:rPr>
        <w:t>参会回执单</w:t>
      </w:r>
    </w:p>
    <w:p>
      <w:pPr>
        <w:pStyle w:val="2"/>
        <w:spacing w:before="229" w:line="228" w:lineRule="auto"/>
        <w:rPr>
          <w:rFonts w:hint="eastAsia" w:eastAsia="仿宋"/>
          <w:lang w:val="en-US" w:eastAsia="zh-CN"/>
        </w:rPr>
      </w:pPr>
      <w:r>
        <w:rPr>
          <w:spacing w:val="-9"/>
        </w:rPr>
        <w:t>附件</w:t>
      </w:r>
      <w:r>
        <w:rPr>
          <w:rFonts w:hint="eastAsia"/>
          <w:spacing w:val="-9"/>
          <w:lang w:val="en-US" w:eastAsia="zh-CN"/>
        </w:rPr>
        <w:t>1</w:t>
      </w:r>
    </w:p>
    <w:p>
      <w:pPr>
        <w:pStyle w:val="2"/>
        <w:spacing w:before="192" w:line="226" w:lineRule="auto"/>
        <w:ind w:left="1385"/>
      </w:pPr>
      <w:r>
        <w:rPr>
          <w:spacing w:val="2"/>
        </w:rPr>
        <w:t>拟邀请参会企业名单（</w:t>
      </w:r>
      <w:r>
        <w:rPr>
          <w:rFonts w:ascii="Times New Roman" w:hAnsi="Times New Roman" w:eastAsia="Times New Roman" w:cs="Times New Roman"/>
          <w:spacing w:val="2"/>
        </w:rPr>
        <w:t>2023</w:t>
      </w:r>
      <w:r>
        <w:rPr>
          <w:rFonts w:ascii="Times New Roman" w:hAnsi="Times New Roman" w:eastAsia="Times New Roman" w:cs="Times New Roman"/>
          <w:spacing w:val="48"/>
        </w:rPr>
        <w:t xml:space="preserve"> </w:t>
      </w:r>
      <w:r>
        <w:rPr>
          <w:spacing w:val="2"/>
        </w:rPr>
        <w:t>年规上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100</w:t>
      </w:r>
      <w:r>
        <w:rPr>
          <w:rFonts w:ascii="Times New Roman" w:hAnsi="Times New Roman" w:eastAsia="Times New Roman" w:cs="Times New Roman"/>
          <w:spacing w:val="25"/>
          <w:w w:val="101"/>
        </w:rPr>
        <w:t xml:space="preserve"> </w:t>
      </w:r>
      <w:r>
        <w:rPr>
          <w:spacing w:val="2"/>
        </w:rPr>
        <w:t>家）</w:t>
      </w:r>
    </w:p>
    <w:p>
      <w:pPr>
        <w:spacing w:before="51"/>
      </w:pPr>
    </w:p>
    <w:tbl>
      <w:tblPr>
        <w:tblStyle w:val="8"/>
        <w:tblW w:w="8449" w:type="dxa"/>
        <w:tblInd w:w="2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8"/>
        <w:gridCol w:w="5495"/>
        <w:gridCol w:w="1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82" w:line="222" w:lineRule="auto"/>
              <w:ind w:left="3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序号</w:t>
            </w:r>
          </w:p>
        </w:tc>
        <w:tc>
          <w:tcPr>
            <w:tcW w:w="5495" w:type="dxa"/>
            <w:vAlign w:val="top"/>
          </w:tcPr>
          <w:p>
            <w:pPr>
              <w:spacing w:before="81" w:line="221" w:lineRule="auto"/>
              <w:ind w:left="25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企业名称</w:t>
            </w:r>
          </w:p>
        </w:tc>
        <w:tc>
          <w:tcPr>
            <w:tcW w:w="1866" w:type="dxa"/>
            <w:vAlign w:val="center"/>
          </w:tcPr>
          <w:p>
            <w:pPr>
              <w:spacing w:before="82" w:line="22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所属板块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14" w:line="184" w:lineRule="auto"/>
              <w:ind w:left="5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5495" w:type="dxa"/>
            <w:vAlign w:val="top"/>
          </w:tcPr>
          <w:p>
            <w:pPr>
              <w:spacing w:before="78" w:line="219" w:lineRule="auto"/>
              <w:ind w:left="156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奇瑞捷豹路虎汽车有限公司</w:t>
            </w:r>
          </w:p>
        </w:tc>
        <w:tc>
          <w:tcPr>
            <w:tcW w:w="1866" w:type="dxa"/>
            <w:vMerge w:val="restart"/>
            <w:vAlign w:val="center"/>
          </w:tcPr>
          <w:p>
            <w:pPr>
              <w:pStyle w:val="9"/>
              <w:spacing w:line="24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9"/>
              <w:spacing w:line="24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9"/>
              <w:spacing w:line="24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9"/>
              <w:spacing w:line="24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9"/>
              <w:spacing w:line="25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9"/>
              <w:spacing w:line="25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9"/>
              <w:spacing w:line="25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9"/>
              <w:spacing w:line="25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9"/>
              <w:spacing w:line="25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9"/>
              <w:spacing w:line="25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9"/>
              <w:spacing w:line="25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9"/>
              <w:spacing w:line="25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9"/>
              <w:spacing w:line="25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9"/>
              <w:spacing w:line="25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9"/>
              <w:spacing w:line="25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9"/>
              <w:spacing w:line="25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9"/>
              <w:spacing w:line="25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9"/>
              <w:spacing w:line="25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9"/>
              <w:spacing w:line="25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9"/>
              <w:spacing w:line="25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9"/>
              <w:spacing w:line="25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9"/>
              <w:spacing w:line="25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78" w:line="22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经开区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09" w:line="183" w:lineRule="auto"/>
              <w:ind w:left="4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495" w:type="dxa"/>
            <w:vAlign w:val="top"/>
          </w:tcPr>
          <w:p>
            <w:pPr>
              <w:spacing w:before="71" w:line="222" w:lineRule="auto"/>
              <w:ind w:left="155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住友橡胶（常熟）有限公司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10" w:line="183" w:lineRule="auto"/>
              <w:ind w:left="4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5495" w:type="dxa"/>
            <w:vAlign w:val="top"/>
          </w:tcPr>
          <w:p>
            <w:pPr>
              <w:spacing w:before="73" w:line="219" w:lineRule="auto"/>
              <w:ind w:left="60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华安钢宝利高新汽车板加工（常熟）有限公司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12" w:line="183" w:lineRule="auto"/>
              <w:ind w:left="4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5495" w:type="dxa"/>
            <w:vAlign w:val="top"/>
          </w:tcPr>
          <w:p>
            <w:pPr>
              <w:spacing w:before="75" w:line="219" w:lineRule="auto"/>
              <w:ind w:left="8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常熟美桥汽车传动系统制造技术有限公司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15" w:line="182" w:lineRule="auto"/>
              <w:ind w:left="4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5495" w:type="dxa"/>
            <w:vAlign w:val="top"/>
          </w:tcPr>
          <w:p>
            <w:pPr>
              <w:spacing w:before="75" w:line="222" w:lineRule="auto"/>
              <w:ind w:left="180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常熟特殊陶业有限公司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15" w:line="183" w:lineRule="auto"/>
              <w:ind w:left="4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5495" w:type="dxa"/>
            <w:vAlign w:val="top"/>
          </w:tcPr>
          <w:p>
            <w:pPr>
              <w:spacing w:before="77" w:line="219" w:lineRule="auto"/>
              <w:ind w:left="95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燕龙世润汽车零部件（苏州）有限公司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17" w:line="182" w:lineRule="auto"/>
              <w:ind w:left="4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5495" w:type="dxa"/>
            <w:vAlign w:val="top"/>
          </w:tcPr>
          <w:p>
            <w:pPr>
              <w:spacing w:before="79" w:line="219" w:lineRule="auto"/>
              <w:ind w:left="108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常熟普热斯勒深园汽车部件有限公司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15" w:line="183" w:lineRule="auto"/>
              <w:ind w:left="4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5495" w:type="dxa"/>
            <w:vAlign w:val="top"/>
          </w:tcPr>
          <w:p>
            <w:pPr>
              <w:spacing w:before="77" w:line="222" w:lineRule="auto"/>
              <w:ind w:left="156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苏州新中能源科技有限公司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15" w:line="183" w:lineRule="auto"/>
              <w:ind w:left="4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5495" w:type="dxa"/>
            <w:vAlign w:val="top"/>
          </w:tcPr>
          <w:p>
            <w:pPr>
              <w:spacing w:before="78" w:line="219" w:lineRule="auto"/>
              <w:ind w:left="156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苏州日轮汽车部件有限公司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16" w:line="184" w:lineRule="auto"/>
              <w:ind w:left="4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10</w:t>
            </w:r>
          </w:p>
        </w:tc>
        <w:tc>
          <w:tcPr>
            <w:tcW w:w="5495" w:type="dxa"/>
            <w:vAlign w:val="top"/>
          </w:tcPr>
          <w:p>
            <w:pPr>
              <w:spacing w:before="80" w:line="219" w:lineRule="auto"/>
              <w:ind w:left="14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常熟中隆汽车零部件有限公司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17" w:line="184" w:lineRule="auto"/>
              <w:ind w:left="4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11</w:t>
            </w:r>
          </w:p>
        </w:tc>
        <w:tc>
          <w:tcPr>
            <w:tcW w:w="5495" w:type="dxa"/>
            <w:vAlign w:val="top"/>
          </w:tcPr>
          <w:p>
            <w:pPr>
              <w:spacing w:before="81" w:line="219" w:lineRule="auto"/>
              <w:ind w:left="120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常熟通润汽车零部件股份有限公司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18" w:line="184" w:lineRule="auto"/>
              <w:ind w:left="4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12</w:t>
            </w:r>
          </w:p>
        </w:tc>
        <w:tc>
          <w:tcPr>
            <w:tcW w:w="5495" w:type="dxa"/>
            <w:vAlign w:val="top"/>
          </w:tcPr>
          <w:p>
            <w:pPr>
              <w:spacing w:before="82" w:line="212" w:lineRule="auto"/>
              <w:ind w:left="13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埃驰汽车零部件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常熟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)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20" w:line="184" w:lineRule="auto"/>
              <w:ind w:left="4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13</w:t>
            </w:r>
          </w:p>
        </w:tc>
        <w:tc>
          <w:tcPr>
            <w:tcW w:w="5495" w:type="dxa"/>
            <w:vAlign w:val="top"/>
          </w:tcPr>
          <w:p>
            <w:pPr>
              <w:spacing w:before="83" w:line="222" w:lineRule="auto"/>
              <w:ind w:left="156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江苏华东耀皮玻璃有限公司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19" w:line="184" w:lineRule="auto"/>
              <w:ind w:left="4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14</w:t>
            </w:r>
          </w:p>
        </w:tc>
        <w:tc>
          <w:tcPr>
            <w:tcW w:w="5495" w:type="dxa"/>
            <w:vAlign w:val="top"/>
          </w:tcPr>
          <w:p>
            <w:pPr>
              <w:spacing w:before="83" w:line="219" w:lineRule="auto"/>
              <w:ind w:left="14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常熟礼恩派汽车动力有限公司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20" w:line="184" w:lineRule="auto"/>
              <w:ind w:left="4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15</w:t>
            </w:r>
          </w:p>
        </w:tc>
        <w:tc>
          <w:tcPr>
            <w:tcW w:w="5495" w:type="dxa"/>
            <w:vAlign w:val="top"/>
          </w:tcPr>
          <w:p>
            <w:pPr>
              <w:spacing w:before="84" w:line="219" w:lineRule="auto"/>
              <w:ind w:left="13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常熟安通林汽车零部件有限公司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21" w:line="184" w:lineRule="auto"/>
              <w:ind w:left="4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16</w:t>
            </w:r>
          </w:p>
        </w:tc>
        <w:tc>
          <w:tcPr>
            <w:tcW w:w="5495" w:type="dxa"/>
            <w:vAlign w:val="top"/>
          </w:tcPr>
          <w:p>
            <w:pPr>
              <w:spacing w:before="84" w:line="222" w:lineRule="auto"/>
              <w:ind w:left="96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吉达克精密金属科技（常熟）有限公司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21" w:line="184" w:lineRule="auto"/>
              <w:ind w:left="4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17</w:t>
            </w:r>
          </w:p>
        </w:tc>
        <w:tc>
          <w:tcPr>
            <w:tcW w:w="5495" w:type="dxa"/>
            <w:vAlign w:val="top"/>
          </w:tcPr>
          <w:p>
            <w:pPr>
              <w:spacing w:before="85" w:line="220" w:lineRule="auto"/>
              <w:ind w:left="144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苏州市道本金属材料有限公司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21" w:line="184" w:lineRule="auto"/>
              <w:ind w:left="4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18</w:t>
            </w:r>
          </w:p>
        </w:tc>
        <w:tc>
          <w:tcPr>
            <w:tcW w:w="5495" w:type="dxa"/>
            <w:vAlign w:val="top"/>
          </w:tcPr>
          <w:p>
            <w:pPr>
              <w:spacing w:before="85" w:line="219" w:lineRule="auto"/>
              <w:ind w:left="119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依多科（常熟）汽车材料有限公司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25" w:line="184" w:lineRule="auto"/>
              <w:ind w:left="4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19</w:t>
            </w:r>
          </w:p>
        </w:tc>
        <w:tc>
          <w:tcPr>
            <w:tcW w:w="5495" w:type="dxa"/>
            <w:vAlign w:val="top"/>
          </w:tcPr>
          <w:p>
            <w:pPr>
              <w:spacing w:before="88" w:line="222" w:lineRule="auto"/>
              <w:ind w:left="13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华域视觉科技（常熟）有限公司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34" w:line="183" w:lineRule="auto"/>
              <w:ind w:left="4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20</w:t>
            </w:r>
          </w:p>
        </w:tc>
        <w:tc>
          <w:tcPr>
            <w:tcW w:w="5495" w:type="dxa"/>
            <w:vAlign w:val="top"/>
          </w:tcPr>
          <w:p>
            <w:pPr>
              <w:spacing w:before="96" w:line="220" w:lineRule="auto"/>
              <w:ind w:left="156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常熟宇菱电池材料有限公司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21" w:line="184" w:lineRule="auto"/>
              <w:ind w:left="4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21</w:t>
            </w:r>
          </w:p>
        </w:tc>
        <w:tc>
          <w:tcPr>
            <w:tcW w:w="5495" w:type="dxa"/>
            <w:vAlign w:val="top"/>
          </w:tcPr>
          <w:p>
            <w:pPr>
              <w:spacing w:before="85" w:line="219" w:lineRule="auto"/>
              <w:ind w:left="119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亚通汽车零部件（常熟）有限公司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23" w:line="183" w:lineRule="auto"/>
              <w:ind w:left="4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22</w:t>
            </w:r>
          </w:p>
        </w:tc>
        <w:tc>
          <w:tcPr>
            <w:tcW w:w="5495" w:type="dxa"/>
            <w:vAlign w:val="top"/>
          </w:tcPr>
          <w:p>
            <w:pPr>
              <w:spacing w:before="86" w:line="222" w:lineRule="auto"/>
              <w:ind w:left="13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沃富润冲压件（常熟）有限公司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23" w:line="183" w:lineRule="auto"/>
              <w:ind w:left="4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23</w:t>
            </w:r>
          </w:p>
        </w:tc>
        <w:tc>
          <w:tcPr>
            <w:tcW w:w="5495" w:type="dxa"/>
            <w:vAlign w:val="top"/>
          </w:tcPr>
          <w:p>
            <w:pPr>
              <w:spacing w:before="86" w:line="219" w:lineRule="auto"/>
              <w:ind w:left="156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常熟耀皮汽车玻璃有限公司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24" w:line="183" w:lineRule="auto"/>
              <w:ind w:left="4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24</w:t>
            </w:r>
          </w:p>
        </w:tc>
        <w:tc>
          <w:tcPr>
            <w:tcW w:w="5495" w:type="dxa"/>
            <w:vAlign w:val="top"/>
          </w:tcPr>
          <w:p>
            <w:pPr>
              <w:spacing w:before="86" w:line="220" w:lineRule="auto"/>
              <w:ind w:left="13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摩康复合材料（常熟）有限公司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24" w:line="183" w:lineRule="auto"/>
              <w:ind w:left="4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25</w:t>
            </w:r>
          </w:p>
        </w:tc>
        <w:tc>
          <w:tcPr>
            <w:tcW w:w="5495" w:type="dxa"/>
            <w:vAlign w:val="top"/>
          </w:tcPr>
          <w:p>
            <w:pPr>
              <w:spacing w:before="87" w:line="220" w:lineRule="auto"/>
              <w:ind w:left="119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诺力凯工程塑料（常熟）有限公司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22" w:line="183" w:lineRule="auto"/>
              <w:ind w:left="4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26</w:t>
            </w:r>
          </w:p>
        </w:tc>
        <w:tc>
          <w:tcPr>
            <w:tcW w:w="5495" w:type="dxa"/>
            <w:vAlign w:val="top"/>
          </w:tcPr>
          <w:p>
            <w:pPr>
              <w:spacing w:before="85" w:line="219" w:lineRule="auto"/>
              <w:ind w:left="10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迪比卡（常熟）汽车零部件有限公司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23" w:line="183" w:lineRule="auto"/>
              <w:ind w:left="4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27</w:t>
            </w:r>
          </w:p>
        </w:tc>
        <w:tc>
          <w:tcPr>
            <w:tcW w:w="5495" w:type="dxa"/>
            <w:vAlign w:val="top"/>
          </w:tcPr>
          <w:p>
            <w:pPr>
              <w:spacing w:before="85" w:line="219" w:lineRule="auto"/>
              <w:ind w:left="13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李尔汽车系统（常熟）有限公司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28" w:line="183" w:lineRule="auto"/>
              <w:ind w:left="4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28</w:t>
            </w:r>
          </w:p>
        </w:tc>
        <w:tc>
          <w:tcPr>
            <w:tcW w:w="5495" w:type="dxa"/>
            <w:vAlign w:val="top"/>
          </w:tcPr>
          <w:p>
            <w:pPr>
              <w:spacing w:before="90" w:line="221" w:lineRule="auto"/>
              <w:ind w:left="119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拓彼亚机械科技（常熟）有限公司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29" w:line="183" w:lineRule="auto"/>
              <w:ind w:left="42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29</w:t>
            </w:r>
          </w:p>
        </w:tc>
        <w:tc>
          <w:tcPr>
            <w:tcW w:w="5495" w:type="dxa"/>
            <w:vAlign w:val="top"/>
          </w:tcPr>
          <w:p>
            <w:pPr>
              <w:spacing w:before="92" w:line="219" w:lineRule="auto"/>
              <w:ind w:left="957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太平洋汽车部件科技（常熟）有限公司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08" w:line="183" w:lineRule="auto"/>
              <w:ind w:left="42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30</w:t>
            </w:r>
          </w:p>
        </w:tc>
        <w:tc>
          <w:tcPr>
            <w:tcW w:w="5495" w:type="dxa"/>
            <w:vAlign w:val="top"/>
          </w:tcPr>
          <w:p>
            <w:pPr>
              <w:spacing w:before="70" w:line="219" w:lineRule="auto"/>
              <w:ind w:left="1204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吉爱思转向系统（常熟）有限公司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08" w:line="184" w:lineRule="auto"/>
              <w:ind w:left="42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31</w:t>
            </w:r>
          </w:p>
        </w:tc>
        <w:tc>
          <w:tcPr>
            <w:tcW w:w="5495" w:type="dxa"/>
            <w:vAlign w:val="top"/>
          </w:tcPr>
          <w:p>
            <w:pPr>
              <w:spacing w:before="72" w:line="222" w:lineRule="auto"/>
              <w:ind w:left="1486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日比野铸件（常熟）有限公司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10" w:line="183" w:lineRule="auto"/>
              <w:ind w:left="42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32</w:t>
            </w:r>
          </w:p>
        </w:tc>
        <w:tc>
          <w:tcPr>
            <w:tcW w:w="5495" w:type="dxa"/>
            <w:vAlign w:val="top"/>
          </w:tcPr>
          <w:p>
            <w:pPr>
              <w:spacing w:before="73" w:line="222" w:lineRule="auto"/>
              <w:ind w:left="156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常熟市常力紧固件有限公司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22" w:line="183" w:lineRule="auto"/>
              <w:ind w:left="42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33</w:t>
            </w:r>
          </w:p>
        </w:tc>
        <w:tc>
          <w:tcPr>
            <w:tcW w:w="5495" w:type="dxa"/>
            <w:vAlign w:val="top"/>
          </w:tcPr>
          <w:p>
            <w:pPr>
              <w:spacing w:before="84" w:line="219" w:lineRule="auto"/>
              <w:ind w:left="1194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新中源丰田汽车能源系统有限公司</w:t>
            </w:r>
          </w:p>
        </w:tc>
        <w:tc>
          <w:tcPr>
            <w:tcW w:w="1866" w:type="dxa"/>
            <w:vMerge w:val="restart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12" w:line="183" w:lineRule="auto"/>
              <w:ind w:left="42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34</w:t>
            </w:r>
          </w:p>
        </w:tc>
        <w:tc>
          <w:tcPr>
            <w:tcW w:w="5495" w:type="dxa"/>
            <w:vAlign w:val="top"/>
          </w:tcPr>
          <w:p>
            <w:pPr>
              <w:spacing w:before="74" w:line="221" w:lineRule="auto"/>
              <w:ind w:left="108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恺博（常熟）座椅机械部件有限公司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13" w:line="183" w:lineRule="auto"/>
              <w:ind w:left="42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35</w:t>
            </w:r>
          </w:p>
        </w:tc>
        <w:tc>
          <w:tcPr>
            <w:tcW w:w="5495" w:type="dxa"/>
            <w:vAlign w:val="top"/>
          </w:tcPr>
          <w:p>
            <w:pPr>
              <w:spacing w:before="75" w:line="219" w:lineRule="auto"/>
              <w:ind w:left="1082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三菱电机汽车部件（中国）有限公司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13" w:line="183" w:lineRule="auto"/>
              <w:ind w:left="42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36</w:t>
            </w:r>
          </w:p>
        </w:tc>
        <w:tc>
          <w:tcPr>
            <w:tcW w:w="5495" w:type="dxa"/>
            <w:vAlign w:val="top"/>
          </w:tcPr>
          <w:p>
            <w:pPr>
              <w:spacing w:before="76" w:line="219" w:lineRule="auto"/>
              <w:ind w:left="1206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丰田汽车（常熟）零部件有限公司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11" w:line="183" w:lineRule="auto"/>
              <w:ind w:left="42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37</w:t>
            </w:r>
          </w:p>
        </w:tc>
        <w:tc>
          <w:tcPr>
            <w:tcW w:w="5495" w:type="dxa"/>
            <w:vAlign w:val="top"/>
          </w:tcPr>
          <w:p>
            <w:pPr>
              <w:spacing w:before="73" w:line="222" w:lineRule="auto"/>
              <w:ind w:left="132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江苏正力新能电池技术有限公司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11" w:line="183" w:lineRule="auto"/>
              <w:ind w:left="42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38</w:t>
            </w:r>
          </w:p>
        </w:tc>
        <w:tc>
          <w:tcPr>
            <w:tcW w:w="5495" w:type="dxa"/>
            <w:vAlign w:val="top"/>
          </w:tcPr>
          <w:p>
            <w:pPr>
              <w:spacing w:before="74" w:line="219" w:lineRule="auto"/>
              <w:ind w:left="1436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科力美汽车动力电池有限公司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12" w:line="183" w:lineRule="auto"/>
              <w:ind w:left="42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39</w:t>
            </w:r>
          </w:p>
        </w:tc>
        <w:tc>
          <w:tcPr>
            <w:tcW w:w="5495" w:type="dxa"/>
            <w:vAlign w:val="top"/>
          </w:tcPr>
          <w:p>
            <w:pPr>
              <w:spacing w:before="75" w:line="219" w:lineRule="auto"/>
              <w:ind w:left="131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大陆汽车系统（常熟）有限公司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18" w:line="183" w:lineRule="auto"/>
              <w:ind w:left="42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40</w:t>
            </w:r>
          </w:p>
        </w:tc>
        <w:tc>
          <w:tcPr>
            <w:tcW w:w="5495" w:type="dxa"/>
            <w:vAlign w:val="top"/>
          </w:tcPr>
          <w:p>
            <w:pPr>
              <w:spacing w:before="80" w:line="222" w:lineRule="auto"/>
              <w:ind w:left="1075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康迪泰克（中国）橡塑技术有限公司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15" w:line="184" w:lineRule="auto"/>
              <w:ind w:left="42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41</w:t>
            </w:r>
          </w:p>
        </w:tc>
        <w:tc>
          <w:tcPr>
            <w:tcW w:w="5495" w:type="dxa"/>
            <w:vAlign w:val="top"/>
          </w:tcPr>
          <w:p>
            <w:pPr>
              <w:spacing w:before="79" w:line="222" w:lineRule="auto"/>
              <w:ind w:left="1554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敬鹏（常熟）电子有限公司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20" w:line="183" w:lineRule="auto"/>
              <w:ind w:left="42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42</w:t>
            </w:r>
          </w:p>
        </w:tc>
        <w:tc>
          <w:tcPr>
            <w:tcW w:w="5495" w:type="dxa"/>
            <w:vAlign w:val="top"/>
          </w:tcPr>
          <w:p>
            <w:pPr>
              <w:spacing w:before="82" w:line="219" w:lineRule="auto"/>
              <w:ind w:left="1555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延锋汽车饰件常熟有限公司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13" w:line="183" w:lineRule="auto"/>
              <w:ind w:left="42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43</w:t>
            </w:r>
          </w:p>
        </w:tc>
        <w:tc>
          <w:tcPr>
            <w:tcW w:w="5495" w:type="dxa"/>
            <w:vAlign w:val="top"/>
          </w:tcPr>
          <w:p>
            <w:pPr>
              <w:spacing w:before="75" w:line="222" w:lineRule="auto"/>
              <w:ind w:left="1442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苏州正力新能源科技有限公司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14" w:line="183" w:lineRule="auto"/>
              <w:ind w:left="42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44</w:t>
            </w:r>
          </w:p>
        </w:tc>
        <w:tc>
          <w:tcPr>
            <w:tcW w:w="5495" w:type="dxa"/>
            <w:vAlign w:val="top"/>
          </w:tcPr>
          <w:p>
            <w:pPr>
              <w:spacing w:before="76" w:line="219" w:lineRule="auto"/>
              <w:ind w:left="1314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加通汽车内饰（常熟）有限公司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14" w:line="183" w:lineRule="auto"/>
              <w:ind w:left="42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45</w:t>
            </w:r>
          </w:p>
        </w:tc>
        <w:tc>
          <w:tcPr>
            <w:tcW w:w="5495" w:type="dxa"/>
            <w:vAlign w:val="top"/>
          </w:tcPr>
          <w:p>
            <w:pPr>
              <w:spacing w:before="77" w:line="219" w:lineRule="auto"/>
              <w:ind w:left="1207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凯毅德汽车系统（常熟）有限公司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14" w:line="183" w:lineRule="auto"/>
              <w:ind w:left="42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46</w:t>
            </w:r>
          </w:p>
        </w:tc>
        <w:tc>
          <w:tcPr>
            <w:tcW w:w="5495" w:type="dxa"/>
            <w:vAlign w:val="top"/>
          </w:tcPr>
          <w:p>
            <w:pPr>
              <w:spacing w:before="77" w:line="219" w:lineRule="auto"/>
              <w:ind w:left="955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埃斯创（常熟）汽车空调系统有限公司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15" w:line="183" w:lineRule="auto"/>
              <w:ind w:left="42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47</w:t>
            </w:r>
          </w:p>
        </w:tc>
        <w:tc>
          <w:tcPr>
            <w:tcW w:w="5495" w:type="dxa"/>
            <w:vAlign w:val="top"/>
          </w:tcPr>
          <w:p>
            <w:pPr>
              <w:spacing w:before="78" w:line="219" w:lineRule="auto"/>
              <w:ind w:left="1677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海力达汽车科技有限公司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15" w:line="183" w:lineRule="auto"/>
              <w:ind w:left="42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48</w:t>
            </w:r>
          </w:p>
        </w:tc>
        <w:tc>
          <w:tcPr>
            <w:tcW w:w="5495" w:type="dxa"/>
            <w:vAlign w:val="top"/>
          </w:tcPr>
          <w:p>
            <w:pPr>
              <w:spacing w:before="77" w:line="221" w:lineRule="auto"/>
              <w:ind w:left="1090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欧德克斯机械工业（常熟）有限公司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13" w:line="183" w:lineRule="auto"/>
              <w:ind w:left="42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49</w:t>
            </w:r>
          </w:p>
        </w:tc>
        <w:tc>
          <w:tcPr>
            <w:tcW w:w="5495" w:type="dxa"/>
            <w:vAlign w:val="top"/>
          </w:tcPr>
          <w:p>
            <w:pPr>
              <w:spacing w:before="76" w:line="219" w:lineRule="auto"/>
              <w:ind w:left="1197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海力达汽车系统（常熟）有限公司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14" w:line="183" w:lineRule="auto"/>
              <w:ind w:left="42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50</w:t>
            </w:r>
          </w:p>
        </w:tc>
        <w:tc>
          <w:tcPr>
            <w:tcW w:w="5495" w:type="dxa"/>
            <w:vAlign w:val="top"/>
          </w:tcPr>
          <w:p>
            <w:pPr>
              <w:spacing w:before="76" w:line="222" w:lineRule="auto"/>
              <w:ind w:left="1320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马勒机电技术（苏州）有限公司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13" w:line="184" w:lineRule="auto"/>
              <w:ind w:left="42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51</w:t>
            </w:r>
          </w:p>
        </w:tc>
        <w:tc>
          <w:tcPr>
            <w:tcW w:w="5495" w:type="dxa"/>
            <w:vAlign w:val="top"/>
          </w:tcPr>
          <w:p>
            <w:pPr>
              <w:spacing w:before="76" w:line="212" w:lineRule="auto"/>
              <w:ind w:left="1123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吉丝特汽车安全部件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常熟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)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14" w:line="183" w:lineRule="auto"/>
              <w:ind w:left="42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52</w:t>
            </w:r>
          </w:p>
        </w:tc>
        <w:tc>
          <w:tcPr>
            <w:tcW w:w="5495" w:type="dxa"/>
            <w:vAlign w:val="top"/>
          </w:tcPr>
          <w:p>
            <w:pPr>
              <w:spacing w:before="77" w:line="219" w:lineRule="auto"/>
              <w:ind w:left="120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常熟法雷奥汽车雨刮系统有限公司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15" w:line="183" w:lineRule="auto"/>
              <w:ind w:left="42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53</w:t>
            </w:r>
          </w:p>
        </w:tc>
        <w:tc>
          <w:tcPr>
            <w:tcW w:w="5495" w:type="dxa"/>
            <w:vAlign w:val="top"/>
          </w:tcPr>
          <w:p>
            <w:pPr>
              <w:spacing w:before="77" w:line="220" w:lineRule="auto"/>
              <w:ind w:left="168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常熟恩斯克轴承有限公司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15" w:line="183" w:lineRule="auto"/>
              <w:ind w:left="42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54</w:t>
            </w:r>
          </w:p>
        </w:tc>
        <w:tc>
          <w:tcPr>
            <w:tcW w:w="5495" w:type="dxa"/>
            <w:vAlign w:val="top"/>
          </w:tcPr>
          <w:p>
            <w:pPr>
              <w:spacing w:before="78" w:line="219" w:lineRule="auto"/>
              <w:ind w:left="614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富奥法雷奥电动汽车零部件（常熟）有限公司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15" w:line="182" w:lineRule="auto"/>
              <w:ind w:left="42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55</w:t>
            </w:r>
          </w:p>
        </w:tc>
        <w:tc>
          <w:tcPr>
            <w:tcW w:w="5495" w:type="dxa"/>
            <w:vAlign w:val="top"/>
          </w:tcPr>
          <w:p>
            <w:pPr>
              <w:spacing w:before="75" w:line="222" w:lineRule="auto"/>
              <w:ind w:left="1486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日立压缩机（常熟）有限公司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14" w:line="183" w:lineRule="auto"/>
              <w:ind w:left="42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56</w:t>
            </w:r>
          </w:p>
        </w:tc>
        <w:tc>
          <w:tcPr>
            <w:tcW w:w="5495" w:type="dxa"/>
            <w:vAlign w:val="top"/>
          </w:tcPr>
          <w:p>
            <w:pPr>
              <w:spacing w:before="75" w:line="222" w:lineRule="auto"/>
              <w:ind w:left="156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江苏重塑能源科技有限公司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15" w:line="182" w:lineRule="auto"/>
              <w:ind w:left="42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57</w:t>
            </w:r>
          </w:p>
        </w:tc>
        <w:tc>
          <w:tcPr>
            <w:tcW w:w="5495" w:type="dxa"/>
            <w:vAlign w:val="top"/>
          </w:tcPr>
          <w:p>
            <w:pPr>
              <w:spacing w:before="76" w:line="220" w:lineRule="auto"/>
              <w:ind w:left="132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江苏忠明祥和精工股份有限公司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14" w:line="183" w:lineRule="auto"/>
              <w:ind w:left="42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58</w:t>
            </w:r>
          </w:p>
        </w:tc>
        <w:tc>
          <w:tcPr>
            <w:tcW w:w="5495" w:type="dxa"/>
            <w:vAlign w:val="top"/>
          </w:tcPr>
          <w:p>
            <w:pPr>
              <w:spacing w:before="77" w:line="219" w:lineRule="auto"/>
              <w:ind w:left="1083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法雷奥新能源汽车（常熟）有限公司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15" w:line="183" w:lineRule="auto"/>
              <w:ind w:left="42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59</w:t>
            </w:r>
          </w:p>
        </w:tc>
        <w:tc>
          <w:tcPr>
            <w:tcW w:w="5495" w:type="dxa"/>
            <w:vAlign w:val="top"/>
          </w:tcPr>
          <w:p>
            <w:pPr>
              <w:spacing w:before="77" w:line="220" w:lineRule="auto"/>
              <w:ind w:left="156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常熟宝升精冲材料有限公司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18" w:line="183" w:lineRule="auto"/>
              <w:ind w:left="42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60</w:t>
            </w:r>
          </w:p>
        </w:tc>
        <w:tc>
          <w:tcPr>
            <w:tcW w:w="5495" w:type="dxa"/>
            <w:vAlign w:val="top"/>
          </w:tcPr>
          <w:p>
            <w:pPr>
              <w:spacing w:before="81" w:line="219" w:lineRule="auto"/>
              <w:ind w:left="1079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宜致汽车安全系统（常熟）有限公司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18" w:line="184" w:lineRule="auto"/>
              <w:ind w:left="43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61</w:t>
            </w:r>
          </w:p>
        </w:tc>
        <w:tc>
          <w:tcPr>
            <w:tcW w:w="5495" w:type="dxa"/>
            <w:vAlign w:val="top"/>
          </w:tcPr>
          <w:p>
            <w:pPr>
              <w:spacing w:before="82" w:line="219" w:lineRule="auto"/>
              <w:ind w:left="107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大陆汽车电子系统（常熟）有限公司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17" w:line="183" w:lineRule="auto"/>
              <w:ind w:left="42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62</w:t>
            </w:r>
          </w:p>
        </w:tc>
        <w:tc>
          <w:tcPr>
            <w:tcW w:w="5495" w:type="dxa"/>
            <w:vAlign w:val="top"/>
          </w:tcPr>
          <w:p>
            <w:pPr>
              <w:spacing w:before="80" w:line="222" w:lineRule="auto"/>
              <w:ind w:left="156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江苏统联科技股份有限公司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09" w:line="183" w:lineRule="auto"/>
              <w:ind w:left="42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63</w:t>
            </w:r>
          </w:p>
        </w:tc>
        <w:tc>
          <w:tcPr>
            <w:tcW w:w="5495" w:type="dxa"/>
            <w:vAlign w:val="top"/>
          </w:tcPr>
          <w:p>
            <w:pPr>
              <w:spacing w:before="71" w:line="219" w:lineRule="auto"/>
              <w:ind w:left="144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常熟沿浦汽车零部件有限公司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17" w:line="183" w:lineRule="auto"/>
              <w:ind w:left="42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64</w:t>
            </w:r>
          </w:p>
        </w:tc>
        <w:tc>
          <w:tcPr>
            <w:tcW w:w="5495" w:type="dxa"/>
            <w:vAlign w:val="top"/>
          </w:tcPr>
          <w:p>
            <w:pPr>
              <w:spacing w:before="80" w:line="219" w:lineRule="auto"/>
              <w:ind w:left="1006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日清纺赛龙（常熟）汽车部件有限公司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11" w:line="183" w:lineRule="auto"/>
              <w:ind w:left="42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65</w:t>
            </w:r>
          </w:p>
        </w:tc>
        <w:tc>
          <w:tcPr>
            <w:tcW w:w="5495" w:type="dxa"/>
            <w:vAlign w:val="top"/>
          </w:tcPr>
          <w:p>
            <w:pPr>
              <w:spacing w:before="73" w:line="222" w:lineRule="auto"/>
              <w:ind w:left="1555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延锋（常熟）座椅有限公司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12" w:line="183" w:lineRule="auto"/>
              <w:ind w:left="42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66</w:t>
            </w:r>
          </w:p>
        </w:tc>
        <w:tc>
          <w:tcPr>
            <w:tcW w:w="5495" w:type="dxa"/>
            <w:vAlign w:val="top"/>
          </w:tcPr>
          <w:p>
            <w:pPr>
              <w:spacing w:before="75" w:line="222" w:lineRule="auto"/>
              <w:ind w:left="155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奕森科技（江苏）有限公司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14" w:line="183" w:lineRule="auto"/>
              <w:ind w:left="42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67</w:t>
            </w:r>
          </w:p>
        </w:tc>
        <w:tc>
          <w:tcPr>
            <w:tcW w:w="5495" w:type="dxa"/>
            <w:vAlign w:val="top"/>
          </w:tcPr>
          <w:p>
            <w:pPr>
              <w:spacing w:before="76" w:line="222" w:lineRule="auto"/>
              <w:ind w:left="1435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锐新昌科技（常熟）有限公司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15" w:line="183" w:lineRule="auto"/>
              <w:ind w:left="42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68</w:t>
            </w:r>
          </w:p>
        </w:tc>
        <w:tc>
          <w:tcPr>
            <w:tcW w:w="5495" w:type="dxa"/>
            <w:vAlign w:val="top"/>
          </w:tcPr>
          <w:p>
            <w:pPr>
              <w:spacing w:before="78" w:line="219" w:lineRule="auto"/>
              <w:ind w:left="1316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辉门（常熟）汽车部件有限公司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14" w:line="183" w:lineRule="auto"/>
              <w:ind w:left="42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69</w:t>
            </w:r>
          </w:p>
        </w:tc>
        <w:tc>
          <w:tcPr>
            <w:tcW w:w="5495" w:type="dxa"/>
            <w:vAlign w:val="top"/>
          </w:tcPr>
          <w:p>
            <w:pPr>
              <w:spacing w:before="77" w:line="222" w:lineRule="auto"/>
              <w:ind w:left="1204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思达耐精密机电（常熟）有限公司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15" w:line="183" w:lineRule="auto"/>
              <w:ind w:left="42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70</w:t>
            </w:r>
          </w:p>
        </w:tc>
        <w:tc>
          <w:tcPr>
            <w:tcW w:w="5495" w:type="dxa"/>
            <w:vAlign w:val="top"/>
          </w:tcPr>
          <w:p>
            <w:pPr>
              <w:spacing w:before="78" w:line="222" w:lineRule="auto"/>
              <w:ind w:left="155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大同链条（常熟）有限公司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16" w:line="184" w:lineRule="auto"/>
              <w:ind w:left="42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71</w:t>
            </w:r>
          </w:p>
        </w:tc>
        <w:tc>
          <w:tcPr>
            <w:tcW w:w="5495" w:type="dxa"/>
            <w:vAlign w:val="top"/>
          </w:tcPr>
          <w:p>
            <w:pPr>
              <w:spacing w:before="80" w:line="219" w:lineRule="auto"/>
              <w:ind w:left="1442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苏州晟域汽车零部件有限公司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18" w:line="183" w:lineRule="auto"/>
              <w:ind w:left="42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72</w:t>
            </w:r>
          </w:p>
        </w:tc>
        <w:tc>
          <w:tcPr>
            <w:tcW w:w="5495" w:type="dxa"/>
            <w:vAlign w:val="top"/>
          </w:tcPr>
          <w:p>
            <w:pPr>
              <w:spacing w:before="81" w:line="219" w:lineRule="auto"/>
              <w:ind w:left="144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常熟住电装汽车部品有限公司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20" w:line="183" w:lineRule="auto"/>
              <w:ind w:left="42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73</w:t>
            </w:r>
          </w:p>
        </w:tc>
        <w:tc>
          <w:tcPr>
            <w:tcW w:w="5495" w:type="dxa"/>
            <w:vAlign w:val="top"/>
          </w:tcPr>
          <w:p>
            <w:pPr>
              <w:spacing w:before="82" w:line="220" w:lineRule="auto"/>
              <w:ind w:left="1196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科普拉工程塑料（苏州）有限公司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31" w:line="183" w:lineRule="auto"/>
              <w:ind w:left="42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74</w:t>
            </w:r>
          </w:p>
        </w:tc>
        <w:tc>
          <w:tcPr>
            <w:tcW w:w="5495" w:type="dxa"/>
            <w:vAlign w:val="top"/>
          </w:tcPr>
          <w:p>
            <w:pPr>
              <w:spacing w:before="93" w:line="222" w:lineRule="auto"/>
              <w:ind w:left="132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江苏常熟汽饰集团股份有限公司</w:t>
            </w:r>
          </w:p>
        </w:tc>
        <w:tc>
          <w:tcPr>
            <w:tcW w:w="186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常福街道</w:t>
            </w:r>
          </w:p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23" w:line="182" w:lineRule="auto"/>
              <w:ind w:left="42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75</w:t>
            </w:r>
          </w:p>
        </w:tc>
        <w:tc>
          <w:tcPr>
            <w:tcW w:w="5495" w:type="dxa"/>
            <w:vAlign w:val="top"/>
          </w:tcPr>
          <w:p>
            <w:pPr>
              <w:spacing w:before="85" w:line="219" w:lineRule="auto"/>
              <w:ind w:left="95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佛吉亚（常熟）汽车部件系统有限公司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22" w:line="183" w:lineRule="auto"/>
              <w:ind w:left="42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76</w:t>
            </w:r>
          </w:p>
        </w:tc>
        <w:tc>
          <w:tcPr>
            <w:tcW w:w="5495" w:type="dxa"/>
            <w:vAlign w:val="top"/>
          </w:tcPr>
          <w:p>
            <w:pPr>
              <w:spacing w:before="85" w:line="219" w:lineRule="auto"/>
              <w:ind w:left="144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常熟常春汽车零部件有限公司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22" w:line="182" w:lineRule="auto"/>
              <w:ind w:left="42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77</w:t>
            </w:r>
          </w:p>
        </w:tc>
        <w:tc>
          <w:tcPr>
            <w:tcW w:w="5495" w:type="dxa"/>
            <w:vAlign w:val="top"/>
          </w:tcPr>
          <w:p>
            <w:pPr>
              <w:spacing w:before="83" w:line="219" w:lineRule="auto"/>
              <w:ind w:left="144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常熟安通林汽车饰件有限公司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21" w:line="183" w:lineRule="auto"/>
              <w:ind w:left="42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78</w:t>
            </w:r>
          </w:p>
        </w:tc>
        <w:tc>
          <w:tcPr>
            <w:tcW w:w="5495" w:type="dxa"/>
            <w:vAlign w:val="top"/>
          </w:tcPr>
          <w:p>
            <w:pPr>
              <w:spacing w:before="83" w:line="222" w:lineRule="auto"/>
              <w:ind w:left="108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弗兰科希管件系统（常熟）有限公司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21" w:line="183" w:lineRule="auto"/>
              <w:ind w:left="42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79</w:t>
            </w:r>
          </w:p>
        </w:tc>
        <w:tc>
          <w:tcPr>
            <w:tcW w:w="5495" w:type="dxa"/>
            <w:vAlign w:val="top"/>
          </w:tcPr>
          <w:p>
            <w:pPr>
              <w:spacing w:before="83" w:line="220" w:lineRule="auto"/>
              <w:ind w:left="1200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奥升德功能材料（苏州）有限公司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21" w:line="183" w:lineRule="auto"/>
              <w:ind w:left="42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80</w:t>
            </w:r>
          </w:p>
        </w:tc>
        <w:tc>
          <w:tcPr>
            <w:tcW w:w="5495" w:type="dxa"/>
            <w:vAlign w:val="top"/>
          </w:tcPr>
          <w:p>
            <w:pPr>
              <w:spacing w:before="84" w:line="220" w:lineRule="auto"/>
              <w:ind w:left="144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江苏尚科聚合新材料有限公司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21" w:line="184" w:lineRule="auto"/>
              <w:ind w:left="42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81</w:t>
            </w:r>
          </w:p>
        </w:tc>
        <w:tc>
          <w:tcPr>
            <w:tcW w:w="5495" w:type="dxa"/>
            <w:vAlign w:val="top"/>
          </w:tcPr>
          <w:p>
            <w:pPr>
              <w:spacing w:before="84" w:line="221" w:lineRule="auto"/>
              <w:ind w:left="156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常熟六和普什机械有限公司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25" w:line="183" w:lineRule="auto"/>
              <w:ind w:left="43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82</w:t>
            </w:r>
          </w:p>
        </w:tc>
        <w:tc>
          <w:tcPr>
            <w:tcW w:w="5495" w:type="dxa"/>
            <w:vAlign w:val="top"/>
          </w:tcPr>
          <w:p>
            <w:pPr>
              <w:spacing w:before="88" w:line="220" w:lineRule="auto"/>
              <w:ind w:left="1075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英杰维特功能材料（常熟）有限公司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26" w:line="183" w:lineRule="auto"/>
              <w:ind w:left="42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83</w:t>
            </w:r>
          </w:p>
        </w:tc>
        <w:tc>
          <w:tcPr>
            <w:tcW w:w="5495" w:type="dxa"/>
            <w:vAlign w:val="top"/>
          </w:tcPr>
          <w:p>
            <w:pPr>
              <w:spacing w:before="89" w:line="219" w:lineRule="auto"/>
              <w:ind w:left="180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常熟翔轮精工有限公司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24" w:line="183" w:lineRule="auto"/>
              <w:ind w:left="42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84</w:t>
            </w:r>
          </w:p>
        </w:tc>
        <w:tc>
          <w:tcPr>
            <w:tcW w:w="5495" w:type="dxa"/>
            <w:vAlign w:val="top"/>
          </w:tcPr>
          <w:p>
            <w:pPr>
              <w:spacing w:before="87" w:line="219" w:lineRule="auto"/>
              <w:ind w:left="180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常熟华东汽车有限公司</w:t>
            </w:r>
          </w:p>
        </w:tc>
        <w:tc>
          <w:tcPr>
            <w:tcW w:w="1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梅李镇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22" w:line="183" w:lineRule="auto"/>
              <w:ind w:left="42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85</w:t>
            </w:r>
          </w:p>
        </w:tc>
        <w:tc>
          <w:tcPr>
            <w:tcW w:w="5495" w:type="dxa"/>
            <w:vAlign w:val="top"/>
          </w:tcPr>
          <w:p>
            <w:pPr>
              <w:spacing w:before="84" w:line="222" w:lineRule="auto"/>
              <w:ind w:left="144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常熟市迅达粉末冶金有限公司</w:t>
            </w:r>
          </w:p>
        </w:tc>
        <w:tc>
          <w:tcPr>
            <w:tcW w:w="1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辛庄镇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22" w:line="183" w:lineRule="auto"/>
              <w:ind w:left="42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86</w:t>
            </w:r>
          </w:p>
        </w:tc>
        <w:tc>
          <w:tcPr>
            <w:tcW w:w="5495" w:type="dxa"/>
            <w:vAlign w:val="top"/>
          </w:tcPr>
          <w:p>
            <w:pPr>
              <w:spacing w:before="85" w:line="219" w:lineRule="auto"/>
              <w:ind w:left="1077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深园汽车部件科技（常熟）有限公司</w:t>
            </w:r>
          </w:p>
        </w:tc>
        <w:tc>
          <w:tcPr>
            <w:tcW w:w="186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古里镇</w:t>
            </w:r>
          </w:p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20" w:line="183" w:lineRule="auto"/>
              <w:ind w:left="42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87</w:t>
            </w:r>
          </w:p>
        </w:tc>
        <w:tc>
          <w:tcPr>
            <w:tcW w:w="5495" w:type="dxa"/>
            <w:vAlign w:val="top"/>
          </w:tcPr>
          <w:p>
            <w:pPr>
              <w:spacing w:before="83" w:line="219" w:lineRule="auto"/>
              <w:ind w:left="1200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奥林汽车零部件（常熟）有限公司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21" w:line="183" w:lineRule="auto"/>
              <w:ind w:left="42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88</w:t>
            </w:r>
          </w:p>
        </w:tc>
        <w:tc>
          <w:tcPr>
            <w:tcW w:w="5495" w:type="dxa"/>
            <w:vAlign w:val="top"/>
          </w:tcPr>
          <w:p>
            <w:pPr>
              <w:spacing w:before="83" w:line="222" w:lineRule="auto"/>
              <w:ind w:left="156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常熟市强盛冲压件有限公司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21" w:line="183" w:lineRule="auto"/>
              <w:ind w:left="42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89</w:t>
            </w:r>
          </w:p>
        </w:tc>
        <w:tc>
          <w:tcPr>
            <w:tcW w:w="5495" w:type="dxa"/>
            <w:vAlign w:val="top"/>
          </w:tcPr>
          <w:p>
            <w:pPr>
              <w:spacing w:before="84" w:line="222" w:lineRule="auto"/>
              <w:ind w:left="1562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苏州长晟无纺科技有限公司</w:t>
            </w:r>
          </w:p>
        </w:tc>
        <w:tc>
          <w:tcPr>
            <w:tcW w:w="1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支塘镇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21" w:line="183" w:lineRule="auto"/>
              <w:ind w:left="42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90</w:t>
            </w:r>
          </w:p>
        </w:tc>
        <w:tc>
          <w:tcPr>
            <w:tcW w:w="5495" w:type="dxa"/>
            <w:vAlign w:val="top"/>
          </w:tcPr>
          <w:p>
            <w:pPr>
              <w:spacing w:before="84" w:line="219" w:lineRule="auto"/>
              <w:ind w:left="120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江苏中翼汽车新材料科技有限公司</w:t>
            </w:r>
          </w:p>
        </w:tc>
        <w:tc>
          <w:tcPr>
            <w:tcW w:w="1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沙家浜镇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28" w:line="184" w:lineRule="auto"/>
              <w:ind w:left="42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91</w:t>
            </w:r>
          </w:p>
        </w:tc>
        <w:tc>
          <w:tcPr>
            <w:tcW w:w="5495" w:type="dxa"/>
            <w:vAlign w:val="top"/>
          </w:tcPr>
          <w:p>
            <w:pPr>
              <w:spacing w:before="91" w:line="220" w:lineRule="auto"/>
              <w:ind w:left="180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常熟祥鑫汽配有限公司</w:t>
            </w:r>
          </w:p>
        </w:tc>
        <w:tc>
          <w:tcPr>
            <w:tcW w:w="186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董浜镇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27" w:line="183" w:lineRule="auto"/>
              <w:ind w:left="42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92</w:t>
            </w:r>
          </w:p>
        </w:tc>
        <w:tc>
          <w:tcPr>
            <w:tcW w:w="5495" w:type="dxa"/>
            <w:vAlign w:val="top"/>
          </w:tcPr>
          <w:p>
            <w:pPr>
              <w:spacing w:before="90" w:line="219" w:lineRule="auto"/>
              <w:ind w:left="132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常熟利来汽车科技发展有限公司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28" w:line="183" w:lineRule="auto"/>
              <w:ind w:left="42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93</w:t>
            </w:r>
          </w:p>
        </w:tc>
        <w:tc>
          <w:tcPr>
            <w:tcW w:w="5495" w:type="dxa"/>
            <w:vAlign w:val="top"/>
          </w:tcPr>
          <w:p>
            <w:pPr>
              <w:spacing w:before="91" w:line="219" w:lineRule="auto"/>
              <w:ind w:left="1562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苏州利来汽车配件有限公司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24" w:line="183" w:lineRule="auto"/>
              <w:ind w:left="42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94</w:t>
            </w:r>
          </w:p>
        </w:tc>
        <w:tc>
          <w:tcPr>
            <w:tcW w:w="5495" w:type="dxa"/>
            <w:vAlign w:val="top"/>
          </w:tcPr>
          <w:p>
            <w:pPr>
              <w:spacing w:before="87" w:line="222" w:lineRule="auto"/>
              <w:ind w:left="1557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创美工艺（常熟）有限公司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34" w:line="183" w:lineRule="auto"/>
              <w:ind w:left="42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95</w:t>
            </w:r>
          </w:p>
        </w:tc>
        <w:tc>
          <w:tcPr>
            <w:tcW w:w="5495" w:type="dxa"/>
            <w:vAlign w:val="top"/>
          </w:tcPr>
          <w:p>
            <w:pPr>
              <w:spacing w:before="97" w:line="219" w:lineRule="auto"/>
              <w:ind w:left="1562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苏州盛贸汽车部件有限公司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10" w:line="183" w:lineRule="auto"/>
              <w:ind w:left="42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96</w:t>
            </w:r>
          </w:p>
        </w:tc>
        <w:tc>
          <w:tcPr>
            <w:tcW w:w="5495" w:type="dxa"/>
            <w:vAlign w:val="top"/>
          </w:tcPr>
          <w:p>
            <w:pPr>
              <w:spacing w:before="73" w:line="222" w:lineRule="auto"/>
              <w:ind w:left="1322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苏州昌恒精密金属压铸有限公司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14" w:line="183" w:lineRule="auto"/>
              <w:ind w:left="42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97</w:t>
            </w:r>
          </w:p>
        </w:tc>
        <w:tc>
          <w:tcPr>
            <w:tcW w:w="5495" w:type="dxa"/>
            <w:vAlign w:val="top"/>
          </w:tcPr>
          <w:p>
            <w:pPr>
              <w:spacing w:before="76" w:line="219" w:lineRule="auto"/>
              <w:ind w:left="1200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古汉汽车零部件（常熟）有限公司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23" w:line="183" w:lineRule="auto"/>
              <w:ind w:left="42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98</w:t>
            </w:r>
          </w:p>
        </w:tc>
        <w:tc>
          <w:tcPr>
            <w:tcW w:w="5495" w:type="dxa"/>
            <w:vAlign w:val="top"/>
          </w:tcPr>
          <w:p>
            <w:pPr>
              <w:spacing w:before="86" w:line="219" w:lineRule="auto"/>
              <w:ind w:left="1202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苏州众捷汽车零部件股份有限公司</w:t>
            </w:r>
          </w:p>
        </w:tc>
        <w:tc>
          <w:tcPr>
            <w:tcW w:w="186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尚湖镇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19" w:line="183" w:lineRule="auto"/>
              <w:ind w:left="42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99</w:t>
            </w:r>
          </w:p>
        </w:tc>
        <w:tc>
          <w:tcPr>
            <w:tcW w:w="5495" w:type="dxa"/>
            <w:vAlign w:val="top"/>
          </w:tcPr>
          <w:p>
            <w:pPr>
              <w:spacing w:before="82" w:line="219" w:lineRule="auto"/>
              <w:ind w:left="837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博众优浦（常熟）汽车部件科技有限公司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20" w:line="184" w:lineRule="auto"/>
              <w:ind w:left="38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100</w:t>
            </w:r>
          </w:p>
        </w:tc>
        <w:tc>
          <w:tcPr>
            <w:tcW w:w="5495" w:type="dxa"/>
            <w:vAlign w:val="top"/>
          </w:tcPr>
          <w:p>
            <w:pPr>
              <w:spacing w:before="84" w:line="219" w:lineRule="auto"/>
              <w:ind w:left="886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日立安斯泰莫汽车系统（常熟）有限公司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</w:tbl>
    <w:p>
      <w:pPr>
        <w:spacing w:line="42" w:lineRule="exact"/>
      </w:pPr>
    </w:p>
    <w:p>
      <w:pPr>
        <w:spacing w:line="42" w:lineRule="exact"/>
      </w:pPr>
    </w:p>
    <w:p>
      <w:pPr>
        <w:pStyle w:val="2"/>
        <w:spacing w:before="229" w:line="228" w:lineRule="auto"/>
        <w:rPr>
          <w:rFonts w:ascii="Arial"/>
          <w:sz w:val="21"/>
        </w:rPr>
      </w:pPr>
      <w:r>
        <w:rPr>
          <w:spacing w:val="-9"/>
        </w:rPr>
        <w:t>附件</w:t>
      </w:r>
      <w:r>
        <w:rPr>
          <w:rFonts w:hint="eastAsia"/>
          <w:spacing w:val="-9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80" w:lineRule="exact"/>
        <w:ind w:left="0" w:right="0" w:firstLine="0"/>
        <w:jc w:val="center"/>
        <w:textAlignment w:val="auto"/>
        <w:rPr>
          <w:rFonts w:hint="default" w:cs="Times New Roman"/>
          <w:b/>
          <w:bCs/>
          <w:i w:val="0"/>
          <w:caps w:val="0"/>
          <w:color w:val="000000"/>
          <w:spacing w:val="0"/>
          <w:sz w:val="40"/>
          <w:szCs w:val="40"/>
          <w:lang w:val="en-US" w:eastAsia="zh-CN"/>
        </w:rPr>
      </w:pPr>
      <w:r>
        <w:rPr>
          <w:rFonts w:hint="eastAsia" w:cs="Times New Roman"/>
          <w:b/>
          <w:bCs/>
          <w:i w:val="0"/>
          <w:caps w:val="0"/>
          <w:color w:val="000000"/>
          <w:spacing w:val="0"/>
          <w:sz w:val="40"/>
          <w:szCs w:val="40"/>
          <w:lang w:val="en-US" w:eastAsia="zh-CN"/>
        </w:rPr>
        <w:t>参 会 回 执 单</w:t>
      </w:r>
    </w:p>
    <w:tbl>
      <w:tblPr>
        <w:tblStyle w:val="6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1"/>
        <w:gridCol w:w="2352"/>
        <w:gridCol w:w="1685"/>
        <w:gridCol w:w="384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1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ind w:left="0" w:right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学校/单位全称（盖章）</w:t>
            </w:r>
          </w:p>
        </w:tc>
        <w:tc>
          <w:tcPr>
            <w:tcW w:w="78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ind w:left="0" w:right="0"/>
              <w:jc w:val="both"/>
              <w:textAlignment w:val="auto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1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汽车专业</w:t>
            </w:r>
          </w:p>
          <w:p>
            <w:pPr>
              <w:jc w:val="center"/>
              <w:rPr>
                <w:rFonts w:hint="default" w:ascii="黑体" w:hAnsi="宋体" w:eastAsia="黑体" w:cs="黑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生源信息</w:t>
            </w:r>
          </w:p>
        </w:tc>
        <w:tc>
          <w:tcPr>
            <w:tcW w:w="78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ind w:left="0" w:right="0"/>
              <w:jc w:val="both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BEBEBE"/>
                <w:lang w:val="en-US" w:eastAsia="zh-CN"/>
              </w:rPr>
              <w:t>专业名称：                  生源数量：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1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ind w:left="0" w:right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参会人员1</w:t>
            </w:r>
          </w:p>
        </w:tc>
        <w:tc>
          <w:tcPr>
            <w:tcW w:w="23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ind w:left="0" w:right="0"/>
              <w:jc w:val="both"/>
              <w:textAlignment w:val="auto"/>
            </w:pPr>
          </w:p>
        </w:tc>
        <w:tc>
          <w:tcPr>
            <w:tcW w:w="1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ind w:left="0" w:right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性  别</w:t>
            </w:r>
          </w:p>
        </w:tc>
        <w:tc>
          <w:tcPr>
            <w:tcW w:w="3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ind w:left="0" w:right="0"/>
              <w:jc w:val="left"/>
              <w:textAlignment w:val="auto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1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ind w:left="0" w:right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职  务</w:t>
            </w:r>
          </w:p>
        </w:tc>
        <w:tc>
          <w:tcPr>
            <w:tcW w:w="23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ind w:left="0" w:right="0"/>
              <w:jc w:val="both"/>
              <w:textAlignment w:val="auto"/>
            </w:pPr>
          </w:p>
        </w:tc>
        <w:tc>
          <w:tcPr>
            <w:tcW w:w="1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ind w:left="0" w:right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手机号码</w:t>
            </w:r>
          </w:p>
        </w:tc>
        <w:tc>
          <w:tcPr>
            <w:tcW w:w="3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ind w:left="0" w:right="0"/>
              <w:jc w:val="left"/>
              <w:textAlignment w:val="auto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1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ind w:left="0" w:right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参会人员2</w:t>
            </w:r>
          </w:p>
        </w:tc>
        <w:tc>
          <w:tcPr>
            <w:tcW w:w="23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ind w:left="0" w:right="0"/>
              <w:jc w:val="both"/>
              <w:textAlignment w:val="auto"/>
            </w:pPr>
          </w:p>
        </w:tc>
        <w:tc>
          <w:tcPr>
            <w:tcW w:w="1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ind w:left="0" w:right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性  别</w:t>
            </w:r>
          </w:p>
        </w:tc>
        <w:tc>
          <w:tcPr>
            <w:tcW w:w="3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ind w:left="0" w:right="0"/>
              <w:jc w:val="left"/>
              <w:textAlignment w:val="auto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ind w:left="0" w:right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职  务</w:t>
            </w:r>
          </w:p>
        </w:tc>
        <w:tc>
          <w:tcPr>
            <w:tcW w:w="23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ind w:left="0" w:right="0"/>
              <w:jc w:val="both"/>
              <w:textAlignment w:val="auto"/>
            </w:pPr>
          </w:p>
        </w:tc>
        <w:tc>
          <w:tcPr>
            <w:tcW w:w="1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ind w:left="0" w:right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手机号码</w:t>
            </w:r>
          </w:p>
        </w:tc>
        <w:tc>
          <w:tcPr>
            <w:tcW w:w="3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ind w:left="0" w:right="0"/>
              <w:jc w:val="left"/>
              <w:textAlignment w:val="auto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ind w:right="0"/>
              <w:jc w:val="center"/>
              <w:textAlignment w:val="auto"/>
              <w:rPr>
                <w:rFonts w:hint="default" w:ascii="黑体" w:hAnsi="宋体" w:eastAsia="黑体" w:cs="黑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住宿开普票  </w:t>
            </w:r>
            <w:r>
              <w:rPr>
                <w:rFonts w:hint="eastAsia" w:ascii="黑体" w:hAnsi="宋体" w:eastAsia="黑体" w:cs="黑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（企业名称、税号）</w:t>
            </w:r>
          </w:p>
        </w:tc>
        <w:tc>
          <w:tcPr>
            <w:tcW w:w="78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ind w:left="0" w:right="0"/>
              <w:jc w:val="center"/>
              <w:textAlignment w:val="auto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ind w:left="0" w:right="0"/>
              <w:jc w:val="center"/>
              <w:textAlignment w:val="auto"/>
              <w:rPr>
                <w:rFonts w:hint="default" w:ascii="黑体" w:hAnsi="宋体" w:eastAsia="黑体" w:cs="黑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接送站需求</w:t>
            </w:r>
          </w:p>
        </w:tc>
        <w:tc>
          <w:tcPr>
            <w:tcW w:w="23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ind w:left="0" w:right="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是否需接站：是或否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ind w:left="0"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是否需送站：是或否</w:t>
            </w:r>
          </w:p>
        </w:tc>
        <w:tc>
          <w:tcPr>
            <w:tcW w:w="1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ind w:left="0" w:right="0"/>
              <w:jc w:val="center"/>
              <w:textAlignment w:val="auto"/>
              <w:rPr>
                <w:rFonts w:hint="default" w:ascii="黑体" w:hAnsi="宋体" w:eastAsia="黑体" w:cs="黑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往返信息</w:t>
            </w:r>
          </w:p>
        </w:tc>
        <w:tc>
          <w:tcPr>
            <w:tcW w:w="3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ind w:left="0" w:right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到达地点：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ind w:left="0" w:right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到达时间：8月  日00时00分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ind w:left="0" w:right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送站地点：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ind w:left="0" w:right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送站时间：8月  日00时00分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温馨提醒</w:t>
            </w:r>
          </w:p>
        </w:tc>
        <w:tc>
          <w:tcPr>
            <w:tcW w:w="78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  <w:b/>
                <w:bCs/>
                <w:sz w:val="22"/>
                <w:szCs w:val="28"/>
                <w:lang w:val="en-US" w:eastAsia="zh-CN"/>
              </w:rPr>
            </w:pPr>
          </w:p>
          <w:p>
            <w:pP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1、请带好您的身份证方便入住酒店（自费）；</w:t>
            </w:r>
          </w:p>
          <w:p>
            <w:pP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2、大会免参会费；</w:t>
            </w:r>
          </w:p>
          <w:p>
            <w:pP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3、请您于2024年8月14日13：00-8月15日上午8：30前到达活动地点。</w:t>
            </w:r>
          </w:p>
          <w:p>
            <w:pPr>
              <w:rPr>
                <w:rFonts w:hint="default"/>
                <w:b/>
                <w:bCs/>
                <w:sz w:val="22"/>
                <w:szCs w:val="28"/>
                <w:lang w:val="en-US" w:eastAsia="zh-CN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footerReference r:id="rId6" w:type="default"/>
      <w:pgSz w:w="11906" w:h="16839"/>
      <w:pgMar w:top="1431" w:right="1785" w:bottom="1362" w:left="1785" w:header="0" w:footer="120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40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21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A4C944"/>
    <w:multiLevelType w:val="singleLevel"/>
    <w:tmpl w:val="69A4C94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mZmZDkwMGE0Nzg5ZjhjNDgxNmNiMzkyZmNjZTExMmQifQ=="/>
  </w:docVars>
  <w:rsids>
    <w:rsidRoot w:val="00000000"/>
    <w:rsid w:val="36C4676C"/>
    <w:rsid w:val="4A0476C0"/>
    <w:rsid w:val="556B41CF"/>
    <w:rsid w:val="55B94FAC"/>
    <w:rsid w:val="673304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2679</Words>
  <Characters>2868</Characters>
  <TotalTime>1</TotalTime>
  <ScaleCrop>false</ScaleCrop>
  <LinksUpToDate>false</LinksUpToDate>
  <CharactersWithSpaces>2947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2024-07-26T17:27:00Z</dcterms:created>
  <dc:creator>开发公司</dc:creator>
  <cp:lastModifiedBy>韩晔笔记本</cp:lastModifiedBy>
  <dcterms:modified xsi:type="dcterms:W3CDTF">2024-07-29T03:54:57Z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2024-07-29T08:28:20Z</vt:filetime>
  </property>
  <property fmtid="{D5CDD505-2E9C-101B-9397-08002B2CF9AE}" pid="4" name="KSOProductBuildVer">
    <vt:lpwstr>2052-12.1.0.16929</vt:lpwstr>
  </property>
  <property fmtid="{D5CDD505-2E9C-101B-9397-08002B2CF9AE}" pid="5" name="ICV">
    <vt:lpwstr>D369162660274EE5AF74068AEEA3E8C1_13</vt:lpwstr>
  </property>
</Properties>
</file>